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5406"/>
        <w:gridCol w:w="4233"/>
      </w:tblGrid>
      <w:tr w:rsidR="00600A81" w:rsidRPr="000151CF" w:rsidTr="002564F7">
        <w:tc>
          <w:tcPr>
            <w:tcW w:w="5406" w:type="dxa"/>
            <w:shd w:val="clear" w:color="auto" w:fill="auto"/>
          </w:tcPr>
          <w:p w:rsidR="00600A81" w:rsidRPr="000151CF" w:rsidRDefault="00600A81" w:rsidP="00C50A7F">
            <w:pPr>
              <w:tabs>
                <w:tab w:val="center" w:pos="4677"/>
              </w:tabs>
            </w:pPr>
            <w:bookmarkStart w:id="0" w:name="_GoBack"/>
            <w:bookmarkEnd w:id="0"/>
          </w:p>
        </w:tc>
        <w:tc>
          <w:tcPr>
            <w:tcW w:w="4233" w:type="dxa"/>
            <w:vMerge w:val="restart"/>
            <w:shd w:val="clear" w:color="auto" w:fill="auto"/>
          </w:tcPr>
          <w:p w:rsidR="00600A81" w:rsidRDefault="00600A81" w:rsidP="00B24DB6">
            <w:pPr>
              <w:tabs>
                <w:tab w:val="center" w:pos="4677"/>
              </w:tabs>
              <w:jc w:val="right"/>
            </w:pPr>
          </w:p>
          <w:p w:rsidR="00DD7FCE" w:rsidRPr="00604FCB" w:rsidRDefault="00DD7FCE" w:rsidP="00B24DB6">
            <w:pPr>
              <w:tabs>
                <w:tab w:val="center" w:pos="4677"/>
              </w:tabs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3EAA364A" wp14:editId="22F18FD9">
                  <wp:extent cx="2421331" cy="847928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213" cy="849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7E7956F" wp14:editId="3A5CAB2D">
                  <wp:extent cx="1038759" cy="571752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881" cy="582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81" w:rsidRPr="000151CF" w:rsidTr="002564F7">
        <w:trPr>
          <w:trHeight w:val="762"/>
        </w:trPr>
        <w:tc>
          <w:tcPr>
            <w:tcW w:w="5406" w:type="dxa"/>
            <w:shd w:val="clear" w:color="auto" w:fill="auto"/>
          </w:tcPr>
          <w:p w:rsidR="00600A81" w:rsidRPr="00CF4819" w:rsidRDefault="00793AF4" w:rsidP="00C50A7F">
            <w:pPr>
              <w:tabs>
                <w:tab w:val="center" w:pos="4677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101FADC0" wp14:editId="2A594E68">
                  <wp:extent cx="3182381" cy="1089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61" cy="108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  <w:vMerge/>
            <w:shd w:val="clear" w:color="auto" w:fill="auto"/>
          </w:tcPr>
          <w:p w:rsidR="00600A81" w:rsidRPr="000151CF" w:rsidRDefault="00600A81" w:rsidP="00C50A7F"/>
        </w:tc>
      </w:tr>
      <w:tr w:rsidR="005C5379" w:rsidRPr="000151CF" w:rsidTr="002564F7">
        <w:trPr>
          <w:trHeight w:val="762"/>
        </w:trPr>
        <w:tc>
          <w:tcPr>
            <w:tcW w:w="5406" w:type="dxa"/>
            <w:shd w:val="clear" w:color="auto" w:fill="auto"/>
          </w:tcPr>
          <w:p w:rsidR="005C5379" w:rsidRDefault="005C5379" w:rsidP="005C5379">
            <w:pPr>
              <w:tabs>
                <w:tab w:val="center" w:pos="4677"/>
              </w:tabs>
              <w:jc w:val="right"/>
              <w:rPr>
                <w:noProof/>
                <w:lang w:eastAsia="ru-RU"/>
              </w:rPr>
            </w:pPr>
          </w:p>
        </w:tc>
        <w:tc>
          <w:tcPr>
            <w:tcW w:w="4233" w:type="dxa"/>
            <w:shd w:val="clear" w:color="auto" w:fill="auto"/>
          </w:tcPr>
          <w:p w:rsidR="005C5379" w:rsidRPr="000151CF" w:rsidRDefault="005C5379" w:rsidP="00C50A7F"/>
        </w:tc>
      </w:tr>
    </w:tbl>
    <w:p w:rsidR="00600A81" w:rsidRDefault="00B24DB6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24DB6">
        <w:rPr>
          <w:rFonts w:ascii="Times New Roman" w:hAnsi="Times New Roman" w:cs="Times New Roman"/>
          <w:b/>
          <w:sz w:val="24"/>
        </w:rPr>
        <w:t xml:space="preserve">1-е </w:t>
      </w:r>
      <w:r w:rsidR="00600A81" w:rsidRPr="00B24DB6">
        <w:rPr>
          <w:rFonts w:ascii="Times New Roman" w:hAnsi="Times New Roman" w:cs="Times New Roman"/>
          <w:b/>
        </w:rPr>
        <w:t>ИНФОРМАЦИОННОЕ ПИСЬМО</w:t>
      </w:r>
    </w:p>
    <w:p w:rsidR="001C2D37" w:rsidRPr="00B24DB6" w:rsidRDefault="001C2D37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24DB6" w:rsidRPr="00B24DB6" w:rsidRDefault="00B24DB6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24DB6">
        <w:rPr>
          <w:rFonts w:ascii="Times New Roman" w:hAnsi="Times New Roman" w:cs="Times New Roman"/>
          <w:b/>
          <w:sz w:val="24"/>
        </w:rPr>
        <w:t>Алтайский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:rsidR="00B24DB6" w:rsidRDefault="00B24DB6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24DB6">
        <w:rPr>
          <w:rFonts w:ascii="Times New Roman" w:hAnsi="Times New Roman" w:cs="Times New Roman"/>
          <w:b/>
          <w:sz w:val="24"/>
        </w:rPr>
        <w:t>(Алтайский филиал РАНХиГС)</w:t>
      </w:r>
      <w:r w:rsidR="00CE58A7">
        <w:rPr>
          <w:rFonts w:ascii="Times New Roman" w:hAnsi="Times New Roman" w:cs="Times New Roman"/>
          <w:b/>
          <w:sz w:val="24"/>
        </w:rPr>
        <w:t xml:space="preserve"> </w:t>
      </w:r>
    </w:p>
    <w:p w:rsidR="00CF2D84" w:rsidRDefault="00CF2D84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C594F">
        <w:rPr>
          <w:rFonts w:ascii="Times New Roman" w:hAnsi="Times New Roman" w:cs="Times New Roman"/>
          <w:b/>
          <w:sz w:val="24"/>
        </w:rPr>
        <w:t>Сибирск</w:t>
      </w:r>
      <w:r>
        <w:rPr>
          <w:rFonts w:ascii="Times New Roman" w:hAnsi="Times New Roman" w:cs="Times New Roman"/>
          <w:b/>
          <w:sz w:val="24"/>
        </w:rPr>
        <w:t>ое</w:t>
      </w:r>
      <w:r w:rsidRPr="006C594F">
        <w:rPr>
          <w:rFonts w:ascii="Times New Roman" w:hAnsi="Times New Roman" w:cs="Times New Roman"/>
          <w:b/>
          <w:sz w:val="24"/>
        </w:rPr>
        <w:t xml:space="preserve"> отделени</w:t>
      </w:r>
      <w:r>
        <w:rPr>
          <w:rFonts w:ascii="Times New Roman" w:hAnsi="Times New Roman" w:cs="Times New Roman"/>
          <w:b/>
          <w:sz w:val="24"/>
        </w:rPr>
        <w:t>е</w:t>
      </w:r>
      <w:r w:rsidRPr="006C594F">
        <w:rPr>
          <w:rFonts w:ascii="Times New Roman" w:hAnsi="Times New Roman" w:cs="Times New Roman"/>
          <w:b/>
          <w:sz w:val="24"/>
        </w:rPr>
        <w:t xml:space="preserve"> Российской академии наук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8148C6" w:rsidRPr="006C594F" w:rsidRDefault="00CF2D84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="00CE58A7" w:rsidRPr="006C594F">
        <w:rPr>
          <w:rFonts w:ascii="Times New Roman" w:hAnsi="Times New Roman" w:cs="Times New Roman"/>
          <w:b/>
          <w:sz w:val="24"/>
        </w:rPr>
        <w:t>едеральн</w:t>
      </w:r>
      <w:r>
        <w:rPr>
          <w:rFonts w:ascii="Times New Roman" w:hAnsi="Times New Roman" w:cs="Times New Roman"/>
          <w:b/>
          <w:sz w:val="24"/>
        </w:rPr>
        <w:t>ое</w:t>
      </w:r>
      <w:r w:rsidR="00CE58A7" w:rsidRPr="006C594F">
        <w:rPr>
          <w:rFonts w:ascii="Times New Roman" w:hAnsi="Times New Roman" w:cs="Times New Roman"/>
          <w:b/>
          <w:sz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</w:rPr>
        <w:t>ое</w:t>
      </w:r>
      <w:r w:rsidR="00CE58A7" w:rsidRPr="006C594F">
        <w:rPr>
          <w:rFonts w:ascii="Times New Roman" w:hAnsi="Times New Roman" w:cs="Times New Roman"/>
          <w:b/>
          <w:sz w:val="24"/>
        </w:rPr>
        <w:t xml:space="preserve"> бюджетн</w:t>
      </w:r>
      <w:r>
        <w:rPr>
          <w:rFonts w:ascii="Times New Roman" w:hAnsi="Times New Roman" w:cs="Times New Roman"/>
          <w:b/>
          <w:sz w:val="24"/>
        </w:rPr>
        <w:t>ое</w:t>
      </w:r>
      <w:r w:rsidR="00CE58A7" w:rsidRPr="006C594F">
        <w:rPr>
          <w:rFonts w:ascii="Times New Roman" w:hAnsi="Times New Roman" w:cs="Times New Roman"/>
          <w:b/>
          <w:sz w:val="24"/>
        </w:rPr>
        <w:t xml:space="preserve"> учреждение науки </w:t>
      </w:r>
    </w:p>
    <w:p w:rsidR="00CE58A7" w:rsidRPr="00CE58A7" w:rsidRDefault="00CE58A7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75128">
        <w:rPr>
          <w:rFonts w:ascii="Times New Roman" w:hAnsi="Times New Roman" w:cs="Times New Roman"/>
          <w:b/>
          <w:sz w:val="24"/>
        </w:rPr>
        <w:t>Институт экономики и организации промышленного производства С</w:t>
      </w:r>
      <w:r w:rsidR="006C594F" w:rsidRPr="00275128">
        <w:rPr>
          <w:rFonts w:ascii="Times New Roman" w:hAnsi="Times New Roman" w:cs="Times New Roman"/>
          <w:b/>
          <w:sz w:val="24"/>
        </w:rPr>
        <w:t>ибирского отделения Российской академии наук</w:t>
      </w:r>
      <w:r w:rsidR="00CF2D84" w:rsidRPr="00275128">
        <w:rPr>
          <w:rFonts w:ascii="Times New Roman" w:hAnsi="Times New Roman" w:cs="Times New Roman"/>
          <w:b/>
          <w:sz w:val="24"/>
        </w:rPr>
        <w:t xml:space="preserve"> </w:t>
      </w:r>
      <w:r w:rsidR="00DD7FCE" w:rsidRPr="00275128">
        <w:rPr>
          <w:rFonts w:ascii="Times New Roman" w:hAnsi="Times New Roman" w:cs="Times New Roman"/>
          <w:b/>
          <w:sz w:val="24"/>
        </w:rPr>
        <w:t>(ИЭОПП СО РАН)</w:t>
      </w:r>
    </w:p>
    <w:p w:rsidR="00B24DB6" w:rsidRPr="001C2D37" w:rsidRDefault="00B24DB6" w:rsidP="00320E89">
      <w:pPr>
        <w:jc w:val="both"/>
        <w:rPr>
          <w:rFonts w:ascii="Times New Roman" w:hAnsi="Times New Roman" w:cs="Times New Roman"/>
          <w:sz w:val="24"/>
        </w:rPr>
      </w:pPr>
    </w:p>
    <w:p w:rsidR="001C2D37" w:rsidRPr="00EC6E02" w:rsidRDefault="001C2D37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6E02">
        <w:rPr>
          <w:rFonts w:ascii="Times New Roman" w:hAnsi="Times New Roman" w:cs="Times New Roman"/>
          <w:i/>
          <w:sz w:val="24"/>
          <w:szCs w:val="24"/>
        </w:rPr>
        <w:t xml:space="preserve">Приглашаем Вас принять участие во Всероссийской (национальной) </w:t>
      </w:r>
    </w:p>
    <w:p w:rsidR="001C2D37" w:rsidRPr="00466428" w:rsidRDefault="001C2D37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6E02">
        <w:rPr>
          <w:rFonts w:ascii="Times New Roman" w:hAnsi="Times New Roman" w:cs="Times New Roman"/>
          <w:i/>
          <w:sz w:val="24"/>
          <w:szCs w:val="24"/>
        </w:rPr>
        <w:t>научно-практической конференции</w:t>
      </w:r>
      <w:r w:rsidR="00F50D84" w:rsidRPr="00EC6E02">
        <w:rPr>
          <w:rFonts w:ascii="Times New Roman" w:hAnsi="Times New Roman" w:cs="Times New Roman"/>
          <w:i/>
          <w:sz w:val="24"/>
          <w:szCs w:val="24"/>
        </w:rPr>
        <w:t xml:space="preserve"> с международным участием</w:t>
      </w:r>
    </w:p>
    <w:p w:rsidR="001C2D37" w:rsidRPr="001C2D37" w:rsidRDefault="001C2D37" w:rsidP="001C2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C2D37">
        <w:rPr>
          <w:rFonts w:ascii="Times New Roman" w:hAnsi="Times New Roman" w:cs="Times New Roman"/>
          <w:b/>
          <w:sz w:val="24"/>
        </w:rPr>
        <w:t xml:space="preserve">«СТРАТЕГИЯ КАК ИНСТРУМЕНТ СОЦИАЛЬНО-ЭКОНОМИЧЕСКОГО РАЗВИТИЯ РЕГИОНА: ОТ </w:t>
      </w:r>
      <w:r w:rsidR="00684C88">
        <w:rPr>
          <w:rFonts w:ascii="Times New Roman" w:hAnsi="Times New Roman" w:cs="Times New Roman"/>
          <w:b/>
          <w:sz w:val="24"/>
        </w:rPr>
        <w:t>РАЗРАБОТКИ К</w:t>
      </w:r>
      <w:r w:rsidRPr="001C2D37">
        <w:rPr>
          <w:rFonts w:ascii="Times New Roman" w:hAnsi="Times New Roman" w:cs="Times New Roman"/>
          <w:b/>
          <w:sz w:val="24"/>
        </w:rPr>
        <w:t xml:space="preserve"> РЕАЛИЗАЦИИ»</w:t>
      </w:r>
    </w:p>
    <w:p w:rsidR="001C2D37" w:rsidRDefault="001C2D37" w:rsidP="001C2D37">
      <w:pPr>
        <w:jc w:val="center"/>
        <w:rPr>
          <w:rFonts w:ascii="Times New Roman" w:hAnsi="Times New Roman" w:cs="Times New Roman"/>
          <w:b/>
          <w:sz w:val="24"/>
        </w:rPr>
      </w:pPr>
    </w:p>
    <w:p w:rsidR="001C2D37" w:rsidRPr="005C5379" w:rsidRDefault="007A7697" w:rsidP="00B0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Pr="0060015D">
        <w:rPr>
          <w:rFonts w:ascii="Times New Roman" w:hAnsi="Times New Roman" w:cs="Times New Roman"/>
          <w:sz w:val="24"/>
          <w:szCs w:val="24"/>
        </w:rPr>
        <w:t>состоится</w:t>
      </w:r>
      <w:r w:rsidRPr="00600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1A6">
        <w:rPr>
          <w:rFonts w:ascii="Times New Roman" w:hAnsi="Times New Roman" w:cs="Times New Roman"/>
          <w:b/>
          <w:sz w:val="24"/>
          <w:szCs w:val="24"/>
        </w:rPr>
        <w:t>14</w:t>
      </w:r>
      <w:r w:rsidR="00AE3557" w:rsidRPr="0060015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CB2704" w:rsidRPr="00600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D37" w:rsidRPr="0060015D">
        <w:rPr>
          <w:rFonts w:ascii="Times New Roman" w:hAnsi="Times New Roman" w:cs="Times New Roman"/>
          <w:b/>
          <w:sz w:val="24"/>
          <w:szCs w:val="24"/>
        </w:rPr>
        <w:t>202</w:t>
      </w:r>
      <w:r w:rsidR="00CB2704" w:rsidRPr="0060015D">
        <w:rPr>
          <w:rFonts w:ascii="Times New Roman" w:hAnsi="Times New Roman" w:cs="Times New Roman"/>
          <w:b/>
          <w:sz w:val="24"/>
          <w:szCs w:val="24"/>
        </w:rPr>
        <w:t>2</w:t>
      </w:r>
      <w:r w:rsidR="001C2D37" w:rsidRPr="0060015D">
        <w:rPr>
          <w:rFonts w:ascii="Times New Roman" w:hAnsi="Times New Roman" w:cs="Times New Roman"/>
          <w:b/>
          <w:sz w:val="24"/>
          <w:szCs w:val="24"/>
        </w:rPr>
        <w:t> г.</w:t>
      </w:r>
      <w:r w:rsidR="001C2D37" w:rsidRPr="00C06584">
        <w:rPr>
          <w:rFonts w:ascii="Times New Roman" w:hAnsi="Times New Roman" w:cs="Times New Roman"/>
          <w:sz w:val="24"/>
          <w:szCs w:val="24"/>
        </w:rPr>
        <w:t xml:space="preserve"> по </w:t>
      </w:r>
      <w:r w:rsidR="001C2D37" w:rsidRPr="007764E7">
        <w:rPr>
          <w:rFonts w:ascii="Times New Roman" w:hAnsi="Times New Roman" w:cs="Times New Roman"/>
          <w:sz w:val="24"/>
          <w:szCs w:val="24"/>
        </w:rPr>
        <w:t xml:space="preserve">адресу: г. Барнаул, ул. Партизанская, д. 187 (Алтайский филиал РАНХиГС). </w:t>
      </w:r>
      <w:r w:rsidR="00B07584" w:rsidRPr="007764E7">
        <w:rPr>
          <w:rFonts w:ascii="Times New Roman" w:hAnsi="Times New Roman" w:cs="Times New Roman"/>
          <w:sz w:val="24"/>
          <w:szCs w:val="24"/>
        </w:rPr>
        <w:t xml:space="preserve">К участию приглашаются представители российских и </w:t>
      </w:r>
      <w:r w:rsidR="00B07584" w:rsidRPr="005C5379">
        <w:rPr>
          <w:rFonts w:ascii="Times New Roman" w:hAnsi="Times New Roman" w:cs="Times New Roman"/>
          <w:sz w:val="24"/>
          <w:szCs w:val="24"/>
        </w:rPr>
        <w:t xml:space="preserve">зарубежных образовательных и научных организаций, органов государственной </w:t>
      </w:r>
      <w:r w:rsidR="00D9614B" w:rsidRPr="005C5379">
        <w:rPr>
          <w:rFonts w:ascii="Times New Roman" w:hAnsi="Times New Roman" w:cs="Times New Roman"/>
          <w:sz w:val="24"/>
          <w:szCs w:val="24"/>
        </w:rPr>
        <w:t>власти и местного самоуправления</w:t>
      </w:r>
      <w:r w:rsidR="00B07584" w:rsidRPr="005C5379">
        <w:rPr>
          <w:rFonts w:ascii="Times New Roman" w:hAnsi="Times New Roman" w:cs="Times New Roman"/>
          <w:sz w:val="24"/>
          <w:szCs w:val="24"/>
        </w:rPr>
        <w:t xml:space="preserve">, а также обучающиеся по программам аспирантуры и магистратуры. </w:t>
      </w:r>
      <w:r w:rsidR="001C2D37" w:rsidRPr="005C5379">
        <w:rPr>
          <w:rFonts w:ascii="Times New Roman" w:hAnsi="Times New Roman" w:cs="Times New Roman"/>
          <w:sz w:val="24"/>
          <w:szCs w:val="24"/>
        </w:rPr>
        <w:t>Фо</w:t>
      </w:r>
      <w:r w:rsidR="00F50D84" w:rsidRPr="005C5379">
        <w:rPr>
          <w:rFonts w:ascii="Times New Roman" w:hAnsi="Times New Roman" w:cs="Times New Roman"/>
          <w:sz w:val="24"/>
          <w:szCs w:val="24"/>
        </w:rPr>
        <w:t>рма участия в конференции: очная, очная</w:t>
      </w:r>
      <w:r w:rsidR="00F34033" w:rsidRPr="005C5379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1C2D37" w:rsidRPr="005C5379">
        <w:rPr>
          <w:rFonts w:ascii="Times New Roman" w:hAnsi="Times New Roman" w:cs="Times New Roman"/>
          <w:sz w:val="24"/>
          <w:szCs w:val="24"/>
        </w:rPr>
        <w:t>онлайн, заочная.</w:t>
      </w:r>
    </w:p>
    <w:p w:rsidR="008557C8" w:rsidRPr="005C5379" w:rsidRDefault="00586D0D" w:rsidP="0085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128">
        <w:rPr>
          <w:rFonts w:ascii="Times New Roman" w:hAnsi="Times New Roman" w:cs="Times New Roman"/>
          <w:b/>
          <w:sz w:val="24"/>
          <w:szCs w:val="24"/>
        </w:rPr>
        <w:t>Цель конференции:</w:t>
      </w:r>
      <w:r w:rsidRPr="00275128">
        <w:rPr>
          <w:rFonts w:ascii="Times New Roman" w:hAnsi="Times New Roman" w:cs="Times New Roman"/>
          <w:sz w:val="24"/>
          <w:szCs w:val="24"/>
        </w:rPr>
        <w:t> </w:t>
      </w:r>
      <w:r w:rsidR="00D9614B" w:rsidRPr="00275128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6B2682" w:rsidRPr="00275128">
        <w:rPr>
          <w:rFonts w:ascii="Times New Roman" w:hAnsi="Times New Roman" w:cs="Times New Roman"/>
          <w:sz w:val="24"/>
          <w:szCs w:val="24"/>
        </w:rPr>
        <w:t xml:space="preserve">пространства для обсуждения 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6B2682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002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стратегического планирования </w:t>
      </w:r>
      <w:r w:rsidR="00284416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социально-экономического развития 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774002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2B0" w:rsidRPr="00275128">
        <w:rPr>
          <w:rFonts w:ascii="Times New Roman" w:hAnsi="Times New Roman" w:cs="Times New Roman"/>
          <w:sz w:val="24"/>
        </w:rPr>
        <w:t>Российской Федерации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активно использован </w:t>
      </w:r>
      <w:r w:rsidR="00C94FD5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совершенствования государственной политики</w:t>
      </w:r>
      <w:r w:rsidR="00784491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491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основ </w:t>
      </w:r>
      <w:r w:rsidR="00883973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</w:t>
      </w:r>
      <w:r w:rsidR="00284416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стратегий, развития управленческих</w:t>
      </w:r>
      <w:r w:rsidR="005607BC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</w:t>
      </w:r>
      <w:r w:rsidR="00284416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реализации</w:t>
      </w:r>
      <w:r w:rsidR="008557C8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повышения эффективности взаимодействия органов публичной власти.</w:t>
      </w:r>
    </w:p>
    <w:p w:rsidR="00E1260B" w:rsidRPr="005C5379" w:rsidRDefault="00E1260B" w:rsidP="008557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37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конференции </w:t>
      </w:r>
      <w:r w:rsidR="00A611A6">
        <w:rPr>
          <w:rFonts w:ascii="Times New Roman" w:hAnsi="Times New Roman" w:cs="Times New Roman"/>
          <w:bCs/>
          <w:sz w:val="24"/>
          <w:szCs w:val="24"/>
        </w:rPr>
        <w:t>предусматривает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 пленарное заседание, работу </w:t>
      </w:r>
      <w:r w:rsidR="008557C8" w:rsidRPr="005C5379">
        <w:rPr>
          <w:rFonts w:ascii="Times New Roman" w:hAnsi="Times New Roman" w:cs="Times New Roman"/>
          <w:bCs/>
          <w:sz w:val="24"/>
          <w:szCs w:val="24"/>
        </w:rPr>
        <w:t>по секциям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, проведение круглого стола. </w:t>
      </w:r>
      <w:r w:rsidR="00AC4298" w:rsidRPr="005C5379">
        <w:rPr>
          <w:rFonts w:ascii="Times New Roman" w:hAnsi="Times New Roman" w:cs="Times New Roman"/>
          <w:bCs/>
          <w:sz w:val="24"/>
          <w:szCs w:val="24"/>
        </w:rPr>
        <w:t xml:space="preserve">Итоговая 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программа конференции будет сформирована и разослана участникам </w:t>
      </w:r>
      <w:r w:rsidR="000D0520" w:rsidRPr="005C5379">
        <w:rPr>
          <w:rFonts w:ascii="Times New Roman" w:hAnsi="Times New Roman" w:cs="Times New Roman"/>
          <w:bCs/>
          <w:sz w:val="24"/>
          <w:szCs w:val="24"/>
        </w:rPr>
        <w:t xml:space="preserve">в последующем </w:t>
      </w:r>
      <w:r w:rsidR="00AC4298" w:rsidRPr="005C5379">
        <w:rPr>
          <w:rFonts w:ascii="Times New Roman" w:hAnsi="Times New Roman" w:cs="Times New Roman"/>
          <w:bCs/>
          <w:sz w:val="24"/>
          <w:szCs w:val="24"/>
        </w:rPr>
        <w:t>информационно</w:t>
      </w:r>
      <w:r w:rsidR="000D0520" w:rsidRPr="005C5379">
        <w:rPr>
          <w:rFonts w:ascii="Times New Roman" w:hAnsi="Times New Roman" w:cs="Times New Roman"/>
          <w:bCs/>
          <w:sz w:val="24"/>
          <w:szCs w:val="24"/>
        </w:rPr>
        <w:t>м</w:t>
      </w:r>
      <w:r w:rsidR="00AC4298" w:rsidRPr="005C5379">
        <w:rPr>
          <w:rFonts w:ascii="Times New Roman" w:hAnsi="Times New Roman" w:cs="Times New Roman"/>
          <w:bCs/>
          <w:sz w:val="24"/>
          <w:szCs w:val="24"/>
        </w:rPr>
        <w:t xml:space="preserve"> письм</w:t>
      </w:r>
      <w:r w:rsidR="000D0520" w:rsidRPr="005C5379">
        <w:rPr>
          <w:rFonts w:ascii="Times New Roman" w:hAnsi="Times New Roman" w:cs="Times New Roman"/>
          <w:bCs/>
          <w:sz w:val="24"/>
          <w:szCs w:val="24"/>
        </w:rPr>
        <w:t>е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 по окончани</w:t>
      </w:r>
      <w:r w:rsidR="000D0520" w:rsidRPr="005C5379">
        <w:rPr>
          <w:rFonts w:ascii="Times New Roman" w:hAnsi="Times New Roman" w:cs="Times New Roman"/>
          <w:bCs/>
          <w:sz w:val="24"/>
          <w:szCs w:val="24"/>
        </w:rPr>
        <w:t>ю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 приема заявок и материалов.</w:t>
      </w:r>
    </w:p>
    <w:p w:rsidR="00284416" w:rsidRPr="005C5379" w:rsidRDefault="00284416" w:rsidP="0085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D37" w:rsidRPr="00466428" w:rsidRDefault="00F11FC5" w:rsidP="001C2D37">
      <w:pPr>
        <w:tabs>
          <w:tab w:val="num" w:pos="340"/>
        </w:tabs>
        <w:spacing w:line="23" w:lineRule="atLeas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6E02">
        <w:rPr>
          <w:rFonts w:ascii="Times New Roman" w:hAnsi="Times New Roman" w:cs="Times New Roman"/>
          <w:b/>
          <w:bCs/>
          <w:i/>
          <w:sz w:val="24"/>
          <w:szCs w:val="24"/>
        </w:rPr>
        <w:t>Р</w:t>
      </w:r>
      <w:r w:rsidR="004D1900" w:rsidRPr="00EC6E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абота </w:t>
      </w:r>
      <w:r w:rsidRPr="00EC6E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конференции планируется </w:t>
      </w:r>
      <w:r w:rsidR="004D1900" w:rsidRPr="00EC6E02">
        <w:rPr>
          <w:rFonts w:ascii="Times New Roman" w:hAnsi="Times New Roman" w:cs="Times New Roman"/>
          <w:b/>
          <w:bCs/>
          <w:i/>
          <w:sz w:val="24"/>
          <w:szCs w:val="24"/>
        </w:rPr>
        <w:t>по следующим направлениям</w:t>
      </w:r>
      <w:r w:rsidR="001C2D37" w:rsidRPr="00EC6E0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90DD9" w:rsidRPr="005C5379" w:rsidRDefault="002E3FD6" w:rsidP="00190DD9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90DD9" w:rsidRPr="0027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Научно-</w:t>
      </w:r>
      <w:r w:rsidR="00190DD9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методологическое обеспечение разработки и реализации стратегии социально-экономического развития региона. Зарубежный опыт, особенности применения системного, институционального и других методологических подходов при разработке и оценке хода реализации стратеги</w:t>
      </w:r>
      <w:r w:rsidR="006A3121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0DD9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региона в Российской Федерации.</w:t>
      </w:r>
    </w:p>
    <w:p w:rsidR="00190DD9" w:rsidRPr="005C5379" w:rsidRDefault="002E3FD6" w:rsidP="00190DD9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0DD9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Актуальные проблемы моделирования, прогнозирования, мониторинга и применения других современных технологий в стратегическом управлении социально-экономическим развитием на уровне региона.   </w:t>
      </w:r>
    </w:p>
    <w:p w:rsidR="00655FD6" w:rsidRPr="005C5379" w:rsidRDefault="002E3FD6" w:rsidP="00655FD6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90DD9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информационно-аналитических ресурсов, цифров</w:t>
      </w:r>
      <w:r w:rsidR="006A3121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платформ</w:t>
      </w:r>
      <w:r w:rsidR="00190DD9" w:rsidRPr="005C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стратегического планирования (управления) в регионах (на основе больших баз данных).</w:t>
      </w:r>
    </w:p>
    <w:p w:rsidR="00190DD9" w:rsidRPr="00466428" w:rsidRDefault="002E3FD6" w:rsidP="00190DD9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23B0" w:rsidRPr="004664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механизма правового регулирования 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управления в субъектах Р</w:t>
      </w:r>
      <w:r w:rsidR="0060015D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0015D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0DD9" w:rsidRPr="00466428" w:rsidRDefault="002E3FD6" w:rsidP="00190DD9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3121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и реализации стратегий социально-экономического развития субъектов </w:t>
      </w:r>
      <w:r w:rsidR="0060015D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Специфика стратегического планирования в регионах различного типа (с различной специализацией, геополитическим положением и др.)</w:t>
      </w:r>
      <w:r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0DD9" w:rsidRPr="00A54D6E" w:rsidRDefault="002E3FD6" w:rsidP="00190DD9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</w:t>
      </w:r>
      <w:r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актики и пр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облемы взаимодействия органов публичной власти</w:t>
      </w:r>
      <w:r w:rsidR="00C00CED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органов публичной власти и </w:t>
      </w:r>
      <w:r w:rsidR="00B023B0" w:rsidRPr="00EC6E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</w:t>
      </w:r>
      <w:r w:rsidR="00190DD9" w:rsidRPr="00EC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</w:t>
      </w:r>
      <w:r w:rsidR="005A7F76" w:rsidRPr="00EC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этапах </w:t>
      </w:r>
      <w:r w:rsidR="00190DD9" w:rsidRPr="00EC6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190DD9" w:rsidRPr="0046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стратегий социально-экономического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</w:t>
      </w:r>
      <w:r w:rsidR="00670434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0DD9" w:rsidRPr="00A54D6E" w:rsidRDefault="002E3FD6" w:rsidP="00190DD9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Кадровое обеспечение всех циклов стратегического планирования (управления). Формирование компетенций в сфере стратегического планирования (управления) в сфере высшего образования.</w:t>
      </w:r>
    </w:p>
    <w:p w:rsidR="007C62E2" w:rsidRPr="00A54D6E" w:rsidRDefault="002E3FD6" w:rsidP="007C62E2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актуализации стратегий социально-экономического развития субъектов РФ в усл</w:t>
      </w:r>
      <w:r w:rsidR="00F0045B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овиях внутренних и внешних вызовов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Влияние пандемии на изменение трендов стратегического планирования, реализацию стратегий социально-экономического развития субъектов </w:t>
      </w:r>
      <w:r w:rsidR="0060015D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90DD9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2E2" w:rsidRDefault="00C00CED" w:rsidP="00655FD6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5FD6" w:rsidRPr="00A54D6E">
        <w:rPr>
          <w:rFonts w:ascii="Times New Roman" w:eastAsia="Times New Roman" w:hAnsi="Times New Roman" w:cs="Times New Roman"/>
          <w:sz w:val="24"/>
          <w:szCs w:val="24"/>
          <w:lang w:eastAsia="ru-RU"/>
        </w:rPr>
        <w:t>. ESG-трансформация системы государственного и муниципального управления как необходимое условие эффективной реализации устойчивого социально-экономического развития региона. Международный опыт трансформации</w:t>
      </w:r>
      <w:r w:rsidR="00655FD6" w:rsidRPr="00600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на принципах ESG. Отечественный опыт регулирования и реализации принципов ESG-зрелости.</w:t>
      </w:r>
      <w:r w:rsidR="00655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7B3" w:rsidRDefault="003327B3" w:rsidP="00655FD6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B3" w:rsidRPr="003327B3" w:rsidRDefault="003327B3" w:rsidP="003327B3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конференции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Управлением Алтайского края по труду и занятости населения и </w:t>
      </w:r>
      <w:r w:rsidR="0012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экспертно-консультационным советом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Межрегиональной ассоциаци</w:t>
      </w:r>
      <w:r w:rsidR="00127C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«Сибирское соглашение» </w:t>
      </w:r>
      <w:r w:rsidR="0012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рынка труда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запланирована </w:t>
      </w:r>
      <w:r w:rsidRPr="00127C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сессия </w:t>
      </w:r>
      <w:r w:rsidRPr="00332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социального партнерства как инструмент развития экономики и повышения качества жизни граждан»</w:t>
      </w: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7B3" w:rsidRPr="00127C20" w:rsidRDefault="003327B3" w:rsidP="003327B3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7C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сессии предл</w:t>
      </w:r>
      <w:r w:rsidR="00127C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агаются </w:t>
      </w:r>
      <w:r w:rsidRPr="00127C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следующие темы:</w:t>
      </w:r>
    </w:p>
    <w:p w:rsidR="003327B3" w:rsidRPr="003327B3" w:rsidRDefault="003327B3" w:rsidP="003327B3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социально-трудовых вопросов с использованием механизмов социального партнерства на региональном и территориальном уровнях (оплата труда, развитие кадрового потенциала, обеспечение занятости).</w:t>
      </w:r>
    </w:p>
    <w:p w:rsidR="003327B3" w:rsidRPr="003327B3" w:rsidRDefault="003327B3" w:rsidP="003327B3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Социальная ответственность работодателей, социальное инвестирование и благотворительность на уровне муниципальных образований.</w:t>
      </w:r>
    </w:p>
    <w:p w:rsidR="003327B3" w:rsidRPr="003327B3" w:rsidRDefault="003327B3" w:rsidP="003327B3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объединений работодателей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и решения.</w:t>
      </w:r>
    </w:p>
    <w:p w:rsidR="003327B3" w:rsidRPr="003327B3" w:rsidRDefault="003327B3" w:rsidP="003327B3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Корпоративные стратегии повышения безопасности труда и роль социального партнерства.</w:t>
      </w:r>
    </w:p>
    <w:p w:rsidR="003327B3" w:rsidRPr="005C5379" w:rsidRDefault="003327B3" w:rsidP="00655FD6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2E2" w:rsidRPr="005C5379" w:rsidRDefault="007C62E2" w:rsidP="007C62E2">
      <w:pPr>
        <w:shd w:val="clear" w:color="auto" w:fill="FFFFFF"/>
        <w:spacing w:after="0" w:line="240" w:lineRule="auto"/>
        <w:ind w:right="119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02">
        <w:rPr>
          <w:rFonts w:ascii="Times New Roman" w:hAnsi="Times New Roman" w:cs="Times New Roman"/>
          <w:bCs/>
          <w:sz w:val="24"/>
        </w:rPr>
        <w:t>Срок подачи</w:t>
      </w:r>
      <w:r w:rsidRPr="005C5379">
        <w:rPr>
          <w:rFonts w:ascii="Times New Roman" w:hAnsi="Times New Roman" w:cs="Times New Roman"/>
          <w:bCs/>
          <w:sz w:val="24"/>
        </w:rPr>
        <w:t xml:space="preserve"> заявок на участие в конференции и тезисов докладов до </w:t>
      </w:r>
      <w:r w:rsidRPr="0060015D">
        <w:rPr>
          <w:rFonts w:ascii="Times New Roman" w:hAnsi="Times New Roman" w:cs="Times New Roman"/>
          <w:b/>
          <w:bCs/>
          <w:sz w:val="24"/>
        </w:rPr>
        <w:t xml:space="preserve">1 </w:t>
      </w:r>
      <w:r w:rsidR="00C06584" w:rsidRPr="0060015D">
        <w:rPr>
          <w:rFonts w:ascii="Times New Roman" w:hAnsi="Times New Roman" w:cs="Times New Roman"/>
          <w:b/>
          <w:bCs/>
          <w:sz w:val="24"/>
        </w:rPr>
        <w:t>апреля</w:t>
      </w:r>
      <w:r w:rsidRPr="0060015D">
        <w:rPr>
          <w:rFonts w:ascii="Times New Roman" w:hAnsi="Times New Roman" w:cs="Times New Roman"/>
          <w:b/>
          <w:bCs/>
          <w:sz w:val="24"/>
        </w:rPr>
        <w:t xml:space="preserve"> 2022 г</w:t>
      </w:r>
      <w:r w:rsidRPr="0060015D">
        <w:rPr>
          <w:rFonts w:ascii="Times New Roman" w:hAnsi="Times New Roman" w:cs="Times New Roman"/>
          <w:bCs/>
          <w:sz w:val="24"/>
        </w:rPr>
        <w:t>.</w:t>
      </w:r>
      <w:r w:rsidRPr="005C5379">
        <w:rPr>
          <w:rFonts w:ascii="Times New Roman" w:hAnsi="Times New Roman" w:cs="Times New Roman"/>
          <w:bCs/>
          <w:sz w:val="24"/>
        </w:rPr>
        <w:t xml:space="preserve"> </w:t>
      </w:r>
      <w:r w:rsidRPr="005C5379">
        <w:rPr>
          <w:rFonts w:ascii="Times New Roman" w:hAnsi="Times New Roman" w:cs="Times New Roman"/>
          <w:sz w:val="24"/>
        </w:rPr>
        <w:t>Подача заявок осуществляется на научно-образовательном портале «Ломоносов» (</w:t>
      </w:r>
      <w:r w:rsidRPr="005C5379">
        <w:rPr>
          <w:rFonts w:ascii="Times New Roman" w:hAnsi="Times New Roman" w:cs="Times New Roman"/>
          <w:sz w:val="24"/>
          <w:lang w:val="en-US"/>
        </w:rPr>
        <w:t>lomonosov</w:t>
      </w:r>
      <w:r w:rsidRPr="005C5379">
        <w:rPr>
          <w:rFonts w:ascii="Times New Roman" w:hAnsi="Times New Roman" w:cs="Times New Roman"/>
          <w:sz w:val="24"/>
        </w:rPr>
        <w:t>-</w:t>
      </w:r>
      <w:r w:rsidRPr="005C5379">
        <w:rPr>
          <w:rFonts w:ascii="Times New Roman" w:hAnsi="Times New Roman" w:cs="Times New Roman"/>
          <w:sz w:val="24"/>
          <w:lang w:val="en-US"/>
        </w:rPr>
        <w:t>msu</w:t>
      </w:r>
      <w:r w:rsidRPr="005C5379">
        <w:rPr>
          <w:rFonts w:ascii="Times New Roman" w:hAnsi="Times New Roman" w:cs="Times New Roman"/>
          <w:sz w:val="24"/>
        </w:rPr>
        <w:t>.</w:t>
      </w:r>
      <w:r w:rsidRPr="005C5379">
        <w:rPr>
          <w:rFonts w:ascii="Times New Roman" w:hAnsi="Times New Roman" w:cs="Times New Roman"/>
          <w:sz w:val="24"/>
          <w:lang w:val="en-US"/>
        </w:rPr>
        <w:t>ru</w:t>
      </w:r>
      <w:r w:rsidRPr="005C5379">
        <w:rPr>
          <w:rFonts w:ascii="Times New Roman" w:hAnsi="Times New Roman" w:cs="Times New Roman"/>
          <w:sz w:val="24"/>
        </w:rPr>
        <w:t>).</w:t>
      </w:r>
    </w:p>
    <w:p w:rsidR="004236AC" w:rsidRPr="005C5379" w:rsidRDefault="001D0753" w:rsidP="00F24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379">
        <w:rPr>
          <w:rFonts w:ascii="Times New Roman" w:hAnsi="Times New Roman" w:cs="Times New Roman"/>
          <w:sz w:val="24"/>
          <w:szCs w:val="24"/>
        </w:rPr>
        <w:t>По итогам конференции планируется выпуск сборника статей, который будет размещен в электронной библиотеке (www.elibrary.ru) и зарегистриров</w:t>
      </w:r>
      <w:r w:rsidR="00E85E53">
        <w:rPr>
          <w:rFonts w:ascii="Times New Roman" w:hAnsi="Times New Roman" w:cs="Times New Roman"/>
          <w:sz w:val="24"/>
          <w:szCs w:val="24"/>
        </w:rPr>
        <w:t>ан в наукометрической базе РИНЦ.</w:t>
      </w:r>
    </w:p>
    <w:p w:rsidR="002D6627" w:rsidRPr="005C5379" w:rsidRDefault="002D6627" w:rsidP="00F24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5379">
        <w:rPr>
          <w:rFonts w:ascii="Times New Roman" w:hAnsi="Times New Roman" w:cs="Times New Roman"/>
          <w:sz w:val="24"/>
          <w:szCs w:val="24"/>
        </w:rPr>
        <w:t>Оргкомитет оставляет за собой право:</w:t>
      </w:r>
      <w:r w:rsidRPr="005C5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379">
        <w:rPr>
          <w:rFonts w:ascii="Times New Roman" w:hAnsi="Times New Roman" w:cs="Times New Roman"/>
          <w:sz w:val="24"/>
          <w:szCs w:val="24"/>
        </w:rPr>
        <w:t>внести в текст не затрагивающие смысл стилистические изменения без согласования с авторами;</w:t>
      </w:r>
      <w:r w:rsidRPr="005C5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379">
        <w:rPr>
          <w:rFonts w:ascii="Times New Roman" w:hAnsi="Times New Roman" w:cs="Times New Roman"/>
          <w:sz w:val="24"/>
          <w:szCs w:val="24"/>
        </w:rPr>
        <w:t xml:space="preserve">отклонить 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материалы, не отвечающие тематике </w:t>
      </w:r>
      <w:r w:rsidR="00DD372D">
        <w:rPr>
          <w:rFonts w:ascii="Times New Roman" w:hAnsi="Times New Roman" w:cs="Times New Roman"/>
          <w:bCs/>
          <w:sz w:val="24"/>
          <w:szCs w:val="24"/>
        </w:rPr>
        <w:t xml:space="preserve">конференции </w:t>
      </w:r>
      <w:r w:rsidRPr="005C5379">
        <w:rPr>
          <w:rFonts w:ascii="Times New Roman" w:hAnsi="Times New Roman" w:cs="Times New Roman"/>
          <w:bCs/>
          <w:sz w:val="24"/>
          <w:szCs w:val="24"/>
        </w:rPr>
        <w:t>и установленным техническим требованиям;</w:t>
      </w:r>
      <w:r w:rsidRPr="005C5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379"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 w:rsidRPr="005C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проверку представленных работ в системе «Антиплагиат» (требования к о</w:t>
      </w:r>
      <w:r w:rsidR="00B76620" w:rsidRPr="005C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ригинальности текста: не менее 6</w:t>
      </w:r>
      <w:r w:rsidRPr="005C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0,0%) и отклонить работы, не соответствующие предъявляемым требованиям;</w:t>
      </w:r>
      <w:r w:rsidRPr="005C5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публиковать принятые к печати материалы, если в них будут обнаружены скрытые символы, используемые для повышения оригинальности текста в системе «Антиплагиат».</w:t>
      </w:r>
    </w:p>
    <w:p w:rsidR="00B76620" w:rsidRPr="005C5379" w:rsidRDefault="00B76620" w:rsidP="00476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:rsidR="00093D4A" w:rsidRPr="005C5379" w:rsidRDefault="00093D4A" w:rsidP="00476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C5379">
        <w:rPr>
          <w:rFonts w:ascii="Times New Roman" w:hAnsi="Times New Roman" w:cs="Times New Roman"/>
          <w:b/>
          <w:bCs/>
          <w:sz w:val="24"/>
        </w:rPr>
        <w:t xml:space="preserve">Организационный сбор за участие в конференции не предусмотрен. </w:t>
      </w:r>
    </w:p>
    <w:p w:rsidR="00093D4A" w:rsidRPr="005C5379" w:rsidRDefault="00093D4A" w:rsidP="00476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476529" w:rsidRPr="005C5379" w:rsidRDefault="00476529" w:rsidP="00476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5C5379">
        <w:rPr>
          <w:rFonts w:ascii="Times New Roman" w:hAnsi="Times New Roman" w:cs="Times New Roman"/>
          <w:b/>
        </w:rPr>
        <w:t>Контактная информация:</w:t>
      </w:r>
    </w:p>
    <w:p w:rsidR="00DD372D" w:rsidRDefault="00B76620" w:rsidP="00476529">
      <w:pPr>
        <w:ind w:firstLine="709"/>
        <w:jc w:val="both"/>
        <w:rPr>
          <w:rFonts w:ascii="Times New Roman" w:hAnsi="Times New Roman" w:cs="Times New Roman"/>
          <w:bCs/>
          <w:color w:val="FF0000"/>
        </w:rPr>
      </w:pPr>
      <w:r w:rsidRPr="00275128">
        <w:rPr>
          <w:rFonts w:ascii="Times New Roman" w:hAnsi="Times New Roman" w:cs="Times New Roman"/>
        </w:rPr>
        <w:t>П</w:t>
      </w:r>
      <w:r w:rsidR="004236AC" w:rsidRPr="00275128">
        <w:rPr>
          <w:rFonts w:ascii="Times New Roman" w:hAnsi="Times New Roman" w:cs="Times New Roman"/>
        </w:rPr>
        <w:t>о всем организационным вопросам Вы можете обратиться</w:t>
      </w:r>
      <w:r w:rsidR="00476529" w:rsidRPr="00275128">
        <w:rPr>
          <w:rFonts w:ascii="Times New Roman" w:hAnsi="Times New Roman" w:cs="Times New Roman"/>
        </w:rPr>
        <w:t xml:space="preserve"> в оргкомитет конференции</w:t>
      </w:r>
      <w:r w:rsidR="004236AC" w:rsidRPr="00275128">
        <w:rPr>
          <w:rFonts w:ascii="Times New Roman" w:hAnsi="Times New Roman" w:cs="Times New Roman"/>
        </w:rPr>
        <w:t>:</w:t>
      </w:r>
      <w:r w:rsidR="00476529" w:rsidRPr="00275128">
        <w:rPr>
          <w:rFonts w:ascii="Times New Roman" w:hAnsi="Times New Roman" w:cs="Times New Roman"/>
        </w:rPr>
        <w:t xml:space="preserve"> </w:t>
      </w:r>
      <w:r w:rsidR="001728D7" w:rsidRPr="00275128">
        <w:rPr>
          <w:rFonts w:ascii="Times New Roman" w:hAnsi="Times New Roman" w:cs="Times New Roman"/>
          <w:bCs/>
        </w:rPr>
        <w:t>+7(3852</w:t>
      </w:r>
      <w:r w:rsidR="004236AC" w:rsidRPr="00275128">
        <w:rPr>
          <w:rFonts w:ascii="Times New Roman" w:hAnsi="Times New Roman" w:cs="Times New Roman"/>
          <w:bCs/>
        </w:rPr>
        <w:t>)</w:t>
      </w:r>
      <w:r w:rsidR="001728D7" w:rsidRPr="00275128">
        <w:rPr>
          <w:rFonts w:ascii="Times New Roman" w:hAnsi="Times New Roman" w:cs="Times New Roman"/>
          <w:bCs/>
        </w:rPr>
        <w:t>503-460</w:t>
      </w:r>
      <w:r w:rsidR="004236AC" w:rsidRPr="00275128">
        <w:rPr>
          <w:rFonts w:ascii="Times New Roman" w:hAnsi="Times New Roman" w:cs="Times New Roman"/>
          <w:bCs/>
        </w:rPr>
        <w:t xml:space="preserve">, </w:t>
      </w:r>
      <w:hyperlink r:id="rId8" w:history="1">
        <w:r w:rsidR="009362B0" w:rsidRPr="00275128">
          <w:rPr>
            <w:rStyle w:val="a6"/>
            <w:rFonts w:ascii="Times New Roman" w:hAnsi="Times New Roman" w:cs="Times New Roman"/>
            <w:bCs/>
            <w:lang w:val="en-US"/>
          </w:rPr>
          <w:t>socio</w:t>
        </w:r>
        <w:r w:rsidR="009362B0" w:rsidRPr="00275128">
          <w:rPr>
            <w:rStyle w:val="a6"/>
            <w:rFonts w:ascii="Times New Roman" w:hAnsi="Times New Roman" w:cs="Times New Roman"/>
            <w:bCs/>
          </w:rPr>
          <w:t>@</w:t>
        </w:r>
        <w:r w:rsidR="009362B0" w:rsidRPr="00275128">
          <w:rPr>
            <w:rStyle w:val="a6"/>
            <w:rFonts w:ascii="Times New Roman" w:hAnsi="Times New Roman" w:cs="Times New Roman"/>
            <w:bCs/>
            <w:lang w:val="en-US"/>
          </w:rPr>
          <w:t>alt</w:t>
        </w:r>
        <w:r w:rsidR="009362B0" w:rsidRPr="00275128">
          <w:rPr>
            <w:rStyle w:val="a6"/>
            <w:rFonts w:ascii="Times New Roman" w:hAnsi="Times New Roman" w:cs="Times New Roman"/>
            <w:bCs/>
          </w:rPr>
          <w:t>.</w:t>
        </w:r>
        <w:r w:rsidR="009362B0" w:rsidRPr="00275128">
          <w:rPr>
            <w:rStyle w:val="a6"/>
            <w:rFonts w:ascii="Times New Roman" w:hAnsi="Times New Roman" w:cs="Times New Roman"/>
            <w:bCs/>
            <w:lang w:val="en-US"/>
          </w:rPr>
          <w:t>ranepa</w:t>
        </w:r>
        <w:r w:rsidR="009362B0" w:rsidRPr="00275128">
          <w:rPr>
            <w:rStyle w:val="a6"/>
            <w:rFonts w:ascii="Times New Roman" w:hAnsi="Times New Roman" w:cs="Times New Roman"/>
            <w:bCs/>
          </w:rPr>
          <w:t>.</w:t>
        </w:r>
        <w:r w:rsidR="009362B0" w:rsidRPr="00275128">
          <w:rPr>
            <w:rStyle w:val="a6"/>
            <w:rFonts w:ascii="Times New Roman" w:hAnsi="Times New Roman" w:cs="Times New Roman"/>
            <w:bCs/>
            <w:lang w:val="en-US"/>
          </w:rPr>
          <w:t>ru</w:t>
        </w:r>
      </w:hyperlink>
      <w:r w:rsidR="00896BB3" w:rsidRPr="00275128">
        <w:rPr>
          <w:rStyle w:val="a6"/>
          <w:rFonts w:ascii="Times New Roman" w:hAnsi="Times New Roman" w:cs="Times New Roman"/>
          <w:bCs/>
        </w:rPr>
        <w:t>,</w:t>
      </w:r>
      <w:r w:rsidR="009C5451" w:rsidRPr="00275128">
        <w:rPr>
          <w:rFonts w:ascii="Times New Roman" w:hAnsi="Times New Roman" w:cs="Times New Roman"/>
          <w:bCs/>
        </w:rPr>
        <w:t xml:space="preserve"> </w:t>
      </w:r>
      <w:r w:rsidR="00896BB3" w:rsidRPr="00275128">
        <w:rPr>
          <w:rFonts w:ascii="Times New Roman" w:hAnsi="Times New Roman" w:cs="Times New Roman"/>
        </w:rPr>
        <w:t>Леонтьева Дарья Сергеевна</w:t>
      </w:r>
      <w:r w:rsidR="009362B0" w:rsidRPr="00275128">
        <w:rPr>
          <w:rFonts w:ascii="Times New Roman" w:hAnsi="Times New Roman" w:cs="Times New Roman"/>
        </w:rPr>
        <w:t>, Пашкова Елена Юрьевна</w:t>
      </w:r>
      <w:r w:rsidR="002E3FD6" w:rsidRPr="00275128">
        <w:rPr>
          <w:rFonts w:ascii="Times New Roman" w:hAnsi="Times New Roman" w:cs="Times New Roman"/>
        </w:rPr>
        <w:t>, Сергиенко Алие Мустафаевна.</w:t>
      </w:r>
      <w:r w:rsidR="009362B0" w:rsidRPr="005C5379">
        <w:rPr>
          <w:rFonts w:ascii="Times New Roman" w:hAnsi="Times New Roman" w:cs="Times New Roman"/>
          <w:bCs/>
          <w:color w:val="FF0000"/>
        </w:rPr>
        <w:t xml:space="preserve"> </w:t>
      </w:r>
      <w:r w:rsidR="00DD372D">
        <w:rPr>
          <w:rFonts w:ascii="Times New Roman" w:hAnsi="Times New Roman" w:cs="Times New Roman"/>
          <w:bCs/>
          <w:color w:val="FF0000"/>
        </w:rPr>
        <w:br w:type="page"/>
      </w:r>
    </w:p>
    <w:p w:rsidR="002D6627" w:rsidRPr="005C5379" w:rsidRDefault="002D6627" w:rsidP="002D6627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bCs/>
        </w:rPr>
      </w:pPr>
      <w:r w:rsidRPr="005C5379">
        <w:rPr>
          <w:rFonts w:ascii="Times New Roman" w:hAnsi="Times New Roman" w:cs="Times New Roman"/>
          <w:b/>
          <w:bCs/>
        </w:rPr>
        <w:lastRenderedPageBreak/>
        <w:t>Технические требования к оформлению научной публикации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1F497D"/>
          <w:u w:val="single"/>
        </w:rPr>
      </w:pPr>
      <w:r w:rsidRPr="005C5379">
        <w:rPr>
          <w:rFonts w:ascii="Times New Roman" w:hAnsi="Times New Roman" w:cs="Times New Roman"/>
          <w:color w:val="000000"/>
        </w:rPr>
        <w:t>Формат: размер листа</w:t>
      </w:r>
      <w:r w:rsidRPr="005C5379">
        <w:rPr>
          <w:rFonts w:ascii="Times New Roman" w:hAnsi="Times New Roman" w:cs="Times New Roman"/>
        </w:rPr>
        <w:t xml:space="preserve"> </w:t>
      </w:r>
      <w:r w:rsidRPr="005C5379">
        <w:rPr>
          <w:rFonts w:ascii="Times New Roman" w:hAnsi="Times New Roman" w:cs="Times New Roman"/>
          <w:b/>
        </w:rPr>
        <w:t>А</w:t>
      </w:r>
      <w:r w:rsidRPr="005C5379">
        <w:rPr>
          <w:rFonts w:ascii="Times New Roman" w:hAnsi="Times New Roman" w:cs="Times New Roman"/>
          <w:b/>
          <w:lang w:val="en-US"/>
        </w:rPr>
        <w:t>4</w:t>
      </w:r>
      <w:r w:rsidRPr="005C5379">
        <w:rPr>
          <w:rFonts w:ascii="Times New Roman" w:hAnsi="Times New Roman" w:cs="Times New Roman"/>
          <w:b/>
        </w:rPr>
        <w:t>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>Поля страницы: по 2,0 см.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  <w:lang w:val="en-US"/>
        </w:rPr>
      </w:pPr>
      <w:r w:rsidRPr="005C5379">
        <w:rPr>
          <w:rFonts w:ascii="Times New Roman" w:hAnsi="Times New Roman" w:cs="Times New Roman"/>
          <w:color w:val="000000"/>
        </w:rPr>
        <w:t>Шрифт</w:t>
      </w:r>
      <w:r w:rsidRPr="005C5379">
        <w:rPr>
          <w:rFonts w:ascii="Times New Roman" w:hAnsi="Times New Roman" w:cs="Times New Roman"/>
          <w:color w:val="000000"/>
          <w:lang w:val="en-US"/>
        </w:rPr>
        <w:t xml:space="preserve">: Times New Roman Cyr 12 </w:t>
      </w:r>
      <w:r w:rsidRPr="005C5379">
        <w:rPr>
          <w:rFonts w:ascii="Times New Roman" w:hAnsi="Times New Roman" w:cs="Times New Roman"/>
          <w:color w:val="000000"/>
        </w:rPr>
        <w:t>пт</w:t>
      </w:r>
      <w:r w:rsidRPr="005C5379">
        <w:rPr>
          <w:rFonts w:ascii="Times New Roman" w:hAnsi="Times New Roman" w:cs="Times New Roman"/>
          <w:color w:val="000000"/>
          <w:lang w:val="en-US"/>
        </w:rPr>
        <w:t>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>Межстрочный интервал: одинарный.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 xml:space="preserve">Схемы, графики, таблицы и диаграммы должны быть </w:t>
      </w:r>
      <w:r w:rsidR="00275128">
        <w:rPr>
          <w:rFonts w:ascii="Times New Roman" w:hAnsi="Times New Roman" w:cs="Times New Roman"/>
          <w:color w:val="000000"/>
        </w:rPr>
        <w:t xml:space="preserve">выполнены средствами текстового </w:t>
      </w:r>
      <w:r w:rsidRPr="005C5379">
        <w:rPr>
          <w:rFonts w:ascii="Times New Roman" w:hAnsi="Times New Roman" w:cs="Times New Roman"/>
          <w:color w:val="000000"/>
        </w:rPr>
        <w:t>редактора WORD в черно-белом варианте.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 xml:space="preserve">Объем публикации </w:t>
      </w:r>
      <w:r w:rsidRPr="005C5379">
        <w:rPr>
          <w:rFonts w:ascii="Times New Roman" w:hAnsi="Times New Roman" w:cs="Times New Roman"/>
        </w:rPr>
        <w:t xml:space="preserve">– </w:t>
      </w:r>
      <w:r w:rsidR="00F24EDB" w:rsidRPr="005C5379">
        <w:rPr>
          <w:rFonts w:ascii="Times New Roman" w:hAnsi="Times New Roman" w:cs="Times New Roman"/>
          <w:b/>
          <w:u w:val="single"/>
        </w:rPr>
        <w:t>до 5</w:t>
      </w:r>
      <w:r w:rsidRPr="005C5379">
        <w:rPr>
          <w:rFonts w:ascii="Times New Roman" w:hAnsi="Times New Roman" w:cs="Times New Roman"/>
          <w:b/>
          <w:u w:val="single"/>
        </w:rPr>
        <w:t xml:space="preserve"> страниц</w:t>
      </w:r>
      <w:r w:rsidRPr="005C5379">
        <w:rPr>
          <w:rFonts w:ascii="Times New Roman" w:hAnsi="Times New Roman" w:cs="Times New Roman"/>
          <w:b/>
        </w:rPr>
        <w:t>.</w:t>
      </w:r>
      <w:r w:rsidRPr="005C5379">
        <w:rPr>
          <w:rFonts w:ascii="Times New Roman" w:hAnsi="Times New Roman" w:cs="Times New Roman"/>
          <w:color w:val="000000"/>
        </w:rPr>
        <w:t xml:space="preserve"> 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>Формулы необходимо набирать «в редакторе формул» текстового редактора W</w:t>
      </w:r>
      <w:r w:rsidRPr="005C5379">
        <w:rPr>
          <w:rFonts w:ascii="Times New Roman" w:hAnsi="Times New Roman" w:cs="Times New Roman"/>
          <w:color w:val="000000"/>
          <w:lang w:val="en-US"/>
        </w:rPr>
        <w:t>ord</w:t>
      </w:r>
      <w:r w:rsidRPr="005C5379">
        <w:rPr>
          <w:rFonts w:ascii="Times New Roman" w:hAnsi="Times New Roman" w:cs="Times New Roman"/>
          <w:color w:val="000000"/>
        </w:rPr>
        <w:t xml:space="preserve"> (</w:t>
      </w:r>
      <w:r w:rsidRPr="005C5379">
        <w:rPr>
          <w:rFonts w:ascii="Times New Roman" w:hAnsi="Times New Roman" w:cs="Times New Roman"/>
          <w:color w:val="000000"/>
          <w:lang w:val="en-US"/>
        </w:rPr>
        <w:t>MS</w:t>
      </w:r>
      <w:r w:rsidRPr="005C5379">
        <w:rPr>
          <w:rFonts w:ascii="Times New Roman" w:hAnsi="Times New Roman" w:cs="Times New Roman"/>
          <w:color w:val="000000"/>
        </w:rPr>
        <w:t xml:space="preserve"> </w:t>
      </w:r>
      <w:r w:rsidRPr="005C5379">
        <w:rPr>
          <w:rFonts w:ascii="Times New Roman" w:hAnsi="Times New Roman" w:cs="Times New Roman"/>
          <w:color w:val="000000"/>
          <w:lang w:val="en-US"/>
        </w:rPr>
        <w:t>equation</w:t>
      </w:r>
      <w:r w:rsidRPr="005C5379">
        <w:rPr>
          <w:rFonts w:ascii="Times New Roman" w:hAnsi="Times New Roman" w:cs="Times New Roman"/>
          <w:color w:val="000000"/>
        </w:rPr>
        <w:t xml:space="preserve"> 3.0).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>Все аббревиатуры и сокращения, кроме общеизвестных, должны быть расшифрованы при первом употреблении в тексте.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eastAsia="Calibri" w:hAnsi="Times New Roman" w:cs="Times New Roman"/>
        </w:rPr>
        <w:t xml:space="preserve">Ссылки даются </w:t>
      </w:r>
      <w:r w:rsidRPr="005C5379">
        <w:rPr>
          <w:rFonts w:ascii="Times New Roman" w:eastAsia="Calibri" w:hAnsi="Times New Roman" w:cs="Times New Roman"/>
          <w:b/>
        </w:rPr>
        <w:t>только внутри текста</w:t>
      </w:r>
      <w:r w:rsidRPr="005C5379">
        <w:rPr>
          <w:rFonts w:ascii="Times New Roman" w:eastAsia="Calibri" w:hAnsi="Times New Roman" w:cs="Times New Roman"/>
        </w:rPr>
        <w:t xml:space="preserve"> в квадратных скобках по образцу: </w:t>
      </w:r>
      <w:r w:rsidRPr="005C5379">
        <w:rPr>
          <w:rFonts w:ascii="Times New Roman" w:hAnsi="Times New Roman" w:cs="Times New Roman"/>
        </w:rPr>
        <w:t>[1], [12], [1, с. 123].</w:t>
      </w:r>
    </w:p>
    <w:p w:rsidR="002D6627" w:rsidRPr="005C5379" w:rsidRDefault="002D6627" w:rsidP="0027512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eastAsia="Calibri" w:hAnsi="Times New Roman" w:cs="Times New Roman"/>
        </w:rPr>
        <w:t>Список использованной литературы оформляется в форме библиографического списка.</w:t>
      </w:r>
    </w:p>
    <w:p w:rsidR="002D6627" w:rsidRPr="005C5379" w:rsidRDefault="002D6627" w:rsidP="00275128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5C5379">
        <w:rPr>
          <w:rFonts w:ascii="Times New Roman" w:hAnsi="Times New Roman" w:cs="Times New Roman"/>
          <w:color w:val="000000"/>
        </w:rPr>
        <w:t xml:space="preserve">Источники в библиографическом списке указываются строго в соответствии с </w:t>
      </w:r>
      <w:r w:rsidRPr="005C5379">
        <w:rPr>
          <w:rFonts w:ascii="Times New Roman" w:hAnsi="Times New Roman" w:cs="Times New Roman"/>
        </w:rPr>
        <w:t>ГОСТ Р 7.0.5 – 2008.</w:t>
      </w:r>
      <w:r w:rsidRPr="005C5379">
        <w:rPr>
          <w:rFonts w:ascii="Times New Roman" w:hAnsi="Times New Roman" w:cs="Times New Roman"/>
          <w:color w:val="000000"/>
        </w:rPr>
        <w:t xml:space="preserve"> </w:t>
      </w:r>
    </w:p>
    <w:p w:rsidR="00C85161" w:rsidRPr="005C5379" w:rsidRDefault="00C85161" w:rsidP="00C85161">
      <w:pPr>
        <w:ind w:left="709"/>
        <w:jc w:val="center"/>
        <w:rPr>
          <w:rFonts w:ascii="Times New Roman" w:hAnsi="Times New Roman" w:cs="Times New Roman"/>
          <w:b/>
          <w:color w:val="000000"/>
        </w:rPr>
      </w:pPr>
      <w:r w:rsidRPr="005C5379">
        <w:rPr>
          <w:rFonts w:ascii="Times New Roman" w:hAnsi="Times New Roman" w:cs="Times New Roman"/>
          <w:b/>
          <w:color w:val="000000"/>
        </w:rPr>
        <w:t>Образец оформления научной публикации:</w:t>
      </w:r>
    </w:p>
    <w:p w:rsidR="00C85161" w:rsidRPr="005C5379" w:rsidRDefault="00284416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</w:rPr>
      </w:pPr>
      <w:r w:rsidRPr="00275128">
        <w:rPr>
          <w:rFonts w:ascii="Times New Roman" w:hAnsi="Times New Roman" w:cs="Times New Roman"/>
          <w:b/>
        </w:rPr>
        <w:t>Актуальные проблемы</w:t>
      </w:r>
      <w:r w:rsidR="00C85161" w:rsidRPr="00275128">
        <w:rPr>
          <w:rFonts w:ascii="Times New Roman" w:hAnsi="Times New Roman" w:cs="Times New Roman"/>
          <w:b/>
        </w:rPr>
        <w:t xml:space="preserve"> </w:t>
      </w:r>
      <w:r w:rsidRPr="00275128">
        <w:rPr>
          <w:rFonts w:ascii="Times New Roman" w:hAnsi="Times New Roman" w:cs="Times New Roman"/>
          <w:b/>
        </w:rPr>
        <w:t xml:space="preserve">разработки и реализации </w:t>
      </w:r>
      <w:r w:rsidR="00C85161" w:rsidRPr="00275128">
        <w:rPr>
          <w:rFonts w:ascii="Times New Roman" w:hAnsi="Times New Roman" w:cs="Times New Roman"/>
          <w:b/>
        </w:rPr>
        <w:t>с</w:t>
      </w:r>
      <w:r w:rsidRPr="00275128">
        <w:rPr>
          <w:rFonts w:ascii="Times New Roman" w:hAnsi="Times New Roman" w:cs="Times New Roman"/>
          <w:b/>
        </w:rPr>
        <w:t xml:space="preserve">тратегий социально-экономического развития </w:t>
      </w:r>
      <w:r w:rsidRPr="00A54D6E">
        <w:rPr>
          <w:rFonts w:ascii="Times New Roman" w:hAnsi="Times New Roman" w:cs="Times New Roman"/>
          <w:b/>
        </w:rPr>
        <w:t>регионов Российской</w:t>
      </w:r>
      <w:r w:rsidRPr="00275128">
        <w:rPr>
          <w:rFonts w:ascii="Times New Roman" w:hAnsi="Times New Roman" w:cs="Times New Roman"/>
          <w:b/>
        </w:rPr>
        <w:t xml:space="preserve"> Федерации</w:t>
      </w:r>
    </w:p>
    <w:p w:rsidR="00C85161" w:rsidRPr="005C5379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eastAsia="Calibri" w:hAnsi="Times New Roman" w:cs="Times New Roman"/>
          <w:i/>
        </w:rPr>
      </w:pPr>
    </w:p>
    <w:p w:rsidR="00C85161" w:rsidRPr="005C5379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5C5379">
        <w:rPr>
          <w:rFonts w:ascii="Times New Roman" w:eastAsia="Calibri" w:hAnsi="Times New Roman" w:cs="Times New Roman"/>
          <w:b/>
          <w:i/>
        </w:rPr>
        <w:t>А.А. Иванова</w:t>
      </w:r>
    </w:p>
    <w:p w:rsidR="00C85161" w:rsidRPr="005C5379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</w:p>
    <w:p w:rsidR="00C85161" w:rsidRPr="005C5379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i/>
        </w:rPr>
      </w:pPr>
      <w:r w:rsidRPr="005C5379">
        <w:rPr>
          <w:rFonts w:ascii="Times New Roman" w:hAnsi="Times New Roman" w:cs="Times New Roman"/>
          <w:i/>
        </w:rPr>
        <w:t>Алтайский филиал РАНХиГС</w:t>
      </w:r>
    </w:p>
    <w:p w:rsidR="00C85161" w:rsidRPr="005C5379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i/>
        </w:rPr>
      </w:pPr>
      <w:r w:rsidRPr="005C5379">
        <w:rPr>
          <w:rFonts w:ascii="Times New Roman" w:hAnsi="Times New Roman" w:cs="Times New Roman"/>
          <w:i/>
        </w:rPr>
        <w:t>г. Барнаул</w:t>
      </w:r>
    </w:p>
    <w:p w:rsidR="00C85161" w:rsidRPr="005C5379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i/>
        </w:rPr>
      </w:pPr>
      <w:r w:rsidRPr="005C5379">
        <w:rPr>
          <w:rFonts w:ascii="Times New Roman" w:hAnsi="Times New Roman" w:cs="Times New Roman"/>
          <w:i/>
          <w:color w:val="000000"/>
        </w:rPr>
        <w:t>*Статья подготовлена при финансовой поддержке РФФИ, проект № 11-22-3333 «………»</w:t>
      </w:r>
    </w:p>
    <w:p w:rsidR="00B76620" w:rsidRDefault="00B76620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  <w:i/>
        </w:rPr>
      </w:pPr>
    </w:p>
    <w:p w:rsidR="00C85161" w:rsidRPr="00B76620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  <w:b/>
          <w:i/>
        </w:rPr>
      </w:pPr>
      <w:r w:rsidRPr="00B76620">
        <w:rPr>
          <w:rFonts w:ascii="Times New Roman" w:eastAsia="Calibri" w:hAnsi="Times New Roman" w:cs="Times New Roman"/>
          <w:b/>
          <w:i/>
        </w:rPr>
        <w:t>Аннотация:</w:t>
      </w:r>
    </w:p>
    <w:p w:rsidR="00C85161" w:rsidRPr="00B76620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  <w:b/>
          <w:i/>
        </w:rPr>
      </w:pPr>
      <w:r w:rsidRPr="00B76620">
        <w:rPr>
          <w:rFonts w:ascii="Times New Roman" w:eastAsia="Calibri" w:hAnsi="Times New Roman" w:cs="Times New Roman"/>
          <w:b/>
          <w:i/>
        </w:rPr>
        <w:t>Ключевые слова:</w:t>
      </w: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  <w:i/>
        </w:rPr>
      </w:pP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contextualSpacing/>
        <w:rPr>
          <w:rFonts w:ascii="Times New Roman" w:hAnsi="Times New Roman" w:cs="Times New Roman"/>
        </w:rPr>
      </w:pPr>
      <w:r w:rsidRPr="00C85161">
        <w:rPr>
          <w:rFonts w:ascii="Times New Roman" w:hAnsi="Times New Roman" w:cs="Times New Roman"/>
        </w:rPr>
        <w:t>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 Текст….</w:t>
      </w: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contextualSpacing/>
        <w:rPr>
          <w:rFonts w:ascii="Times New Roman" w:hAnsi="Times New Roman" w:cs="Times New Roman"/>
        </w:rPr>
      </w:pP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 w:cs="Times New Roman"/>
        </w:rPr>
      </w:pPr>
      <w:r w:rsidRPr="00C85161">
        <w:rPr>
          <w:rFonts w:ascii="Times New Roman" w:hAnsi="Times New Roman" w:cs="Times New Roman"/>
        </w:rPr>
        <w:t>Библиографический список</w:t>
      </w: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</w:rPr>
      </w:pPr>
      <w:r w:rsidRPr="00C85161">
        <w:rPr>
          <w:rFonts w:ascii="Times New Roman" w:eastAsia="Calibri" w:hAnsi="Times New Roman" w:cs="Times New Roman"/>
        </w:rPr>
        <w:t>1. Текст</w:t>
      </w:r>
    </w:p>
    <w:p w:rsidR="00C85161" w:rsidRP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</w:rPr>
      </w:pPr>
      <w:r w:rsidRPr="00C85161">
        <w:rPr>
          <w:rFonts w:ascii="Times New Roman" w:eastAsia="Calibri" w:hAnsi="Times New Roman" w:cs="Times New Roman"/>
        </w:rPr>
        <w:t>2. Текст</w:t>
      </w:r>
    </w:p>
    <w:p w:rsidR="00C85161" w:rsidRDefault="00C85161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</w:rPr>
      </w:pPr>
      <w:r w:rsidRPr="00C85161">
        <w:rPr>
          <w:rFonts w:ascii="Times New Roman" w:eastAsia="Calibri" w:hAnsi="Times New Roman" w:cs="Times New Roman"/>
        </w:rPr>
        <w:t>3. Текст</w:t>
      </w:r>
    </w:p>
    <w:p w:rsidR="00896BB3" w:rsidRDefault="00896BB3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</w:rPr>
      </w:pPr>
    </w:p>
    <w:p w:rsidR="00896BB3" w:rsidRPr="00C85161" w:rsidRDefault="00896BB3" w:rsidP="00C8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eastAsia="Calibri" w:hAnsi="Times New Roman" w:cs="Times New Roman"/>
        </w:rPr>
      </w:pPr>
    </w:p>
    <w:p w:rsidR="002D6627" w:rsidRPr="00C85161" w:rsidRDefault="002D6627" w:rsidP="001C2D37">
      <w:pPr>
        <w:jc w:val="center"/>
        <w:rPr>
          <w:rFonts w:ascii="Times New Roman" w:hAnsi="Times New Roman" w:cs="Times New Roman"/>
          <w:b/>
          <w:sz w:val="24"/>
        </w:rPr>
      </w:pPr>
    </w:p>
    <w:p w:rsidR="00F3308D" w:rsidRDefault="00F3308D" w:rsidP="00320E89">
      <w:pPr>
        <w:jc w:val="both"/>
        <w:rPr>
          <w:rFonts w:ascii="Times New Roman" w:hAnsi="Times New Roman" w:cs="Times New Roman"/>
          <w:sz w:val="24"/>
        </w:rPr>
      </w:pPr>
    </w:p>
    <w:p w:rsidR="00F22EE5" w:rsidRPr="00320E89" w:rsidRDefault="00F22EE5" w:rsidP="00320E89">
      <w:pPr>
        <w:jc w:val="both"/>
        <w:rPr>
          <w:rFonts w:ascii="Times New Roman" w:hAnsi="Times New Roman" w:cs="Times New Roman"/>
          <w:sz w:val="24"/>
        </w:rPr>
      </w:pPr>
    </w:p>
    <w:sectPr w:rsidR="00F22EE5" w:rsidRPr="0032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6617"/>
    <w:multiLevelType w:val="hybridMultilevel"/>
    <w:tmpl w:val="9ABCB724"/>
    <w:lvl w:ilvl="0" w:tplc="4D8C81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D5087D"/>
    <w:multiLevelType w:val="hybridMultilevel"/>
    <w:tmpl w:val="82C2B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8861F2"/>
    <w:multiLevelType w:val="hybridMultilevel"/>
    <w:tmpl w:val="0BE2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3D6C"/>
    <w:multiLevelType w:val="hybridMultilevel"/>
    <w:tmpl w:val="0BBA316C"/>
    <w:lvl w:ilvl="0" w:tplc="14F66BB6">
      <w:start w:val="1"/>
      <w:numFmt w:val="bullet"/>
      <w:lvlText w:val=""/>
      <w:lvlJc w:val="left"/>
      <w:pPr>
        <w:ind w:left="1429" w:hanging="52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522938"/>
    <w:multiLevelType w:val="hybridMultilevel"/>
    <w:tmpl w:val="9334C69E"/>
    <w:lvl w:ilvl="0" w:tplc="363879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E1"/>
    <w:rsid w:val="0000049F"/>
    <w:rsid w:val="000558D9"/>
    <w:rsid w:val="00093D4A"/>
    <w:rsid w:val="000D0520"/>
    <w:rsid w:val="000F22EC"/>
    <w:rsid w:val="001000DC"/>
    <w:rsid w:val="00127C20"/>
    <w:rsid w:val="001728D7"/>
    <w:rsid w:val="00190DD9"/>
    <w:rsid w:val="001B7076"/>
    <w:rsid w:val="001C2D37"/>
    <w:rsid w:val="001D0753"/>
    <w:rsid w:val="002564F7"/>
    <w:rsid w:val="00275128"/>
    <w:rsid w:val="00284416"/>
    <w:rsid w:val="0029203B"/>
    <w:rsid w:val="002A00E0"/>
    <w:rsid w:val="002D6627"/>
    <w:rsid w:val="002E3FD6"/>
    <w:rsid w:val="003009AB"/>
    <w:rsid w:val="00320E89"/>
    <w:rsid w:val="003327B3"/>
    <w:rsid w:val="003C712C"/>
    <w:rsid w:val="004236AC"/>
    <w:rsid w:val="00466428"/>
    <w:rsid w:val="00476529"/>
    <w:rsid w:val="00493597"/>
    <w:rsid w:val="004C4E10"/>
    <w:rsid w:val="004D086D"/>
    <w:rsid w:val="004D1900"/>
    <w:rsid w:val="005109D4"/>
    <w:rsid w:val="00516602"/>
    <w:rsid w:val="005607BC"/>
    <w:rsid w:val="00586D0D"/>
    <w:rsid w:val="005A7F76"/>
    <w:rsid w:val="005C5379"/>
    <w:rsid w:val="0060015D"/>
    <w:rsid w:val="00600A81"/>
    <w:rsid w:val="00655323"/>
    <w:rsid w:val="00655FD6"/>
    <w:rsid w:val="00670434"/>
    <w:rsid w:val="00676E14"/>
    <w:rsid w:val="00684C88"/>
    <w:rsid w:val="006A3121"/>
    <w:rsid w:val="006A4166"/>
    <w:rsid w:val="006B2682"/>
    <w:rsid w:val="006C594F"/>
    <w:rsid w:val="006E3146"/>
    <w:rsid w:val="00774002"/>
    <w:rsid w:val="007764E7"/>
    <w:rsid w:val="00784491"/>
    <w:rsid w:val="00793AF4"/>
    <w:rsid w:val="007A689B"/>
    <w:rsid w:val="007A7697"/>
    <w:rsid w:val="007C62E2"/>
    <w:rsid w:val="008148C6"/>
    <w:rsid w:val="008557C8"/>
    <w:rsid w:val="00856561"/>
    <w:rsid w:val="00883973"/>
    <w:rsid w:val="00896BB3"/>
    <w:rsid w:val="008B398A"/>
    <w:rsid w:val="008D4852"/>
    <w:rsid w:val="008F47E1"/>
    <w:rsid w:val="009265E9"/>
    <w:rsid w:val="009362B0"/>
    <w:rsid w:val="009C5145"/>
    <w:rsid w:val="009C5451"/>
    <w:rsid w:val="00A540EA"/>
    <w:rsid w:val="00A54D6E"/>
    <w:rsid w:val="00A611A6"/>
    <w:rsid w:val="00AC4298"/>
    <w:rsid w:val="00AC6166"/>
    <w:rsid w:val="00AE3557"/>
    <w:rsid w:val="00B023B0"/>
    <w:rsid w:val="00B056B8"/>
    <w:rsid w:val="00B07584"/>
    <w:rsid w:val="00B24DB6"/>
    <w:rsid w:val="00B76620"/>
    <w:rsid w:val="00C00CED"/>
    <w:rsid w:val="00C06584"/>
    <w:rsid w:val="00C85161"/>
    <w:rsid w:val="00C94706"/>
    <w:rsid w:val="00C94FD5"/>
    <w:rsid w:val="00CB2704"/>
    <w:rsid w:val="00CC5840"/>
    <w:rsid w:val="00CE58A7"/>
    <w:rsid w:val="00CF2D84"/>
    <w:rsid w:val="00D00719"/>
    <w:rsid w:val="00D72EEF"/>
    <w:rsid w:val="00D819F4"/>
    <w:rsid w:val="00D9614B"/>
    <w:rsid w:val="00DD372D"/>
    <w:rsid w:val="00DD7FCE"/>
    <w:rsid w:val="00E1260B"/>
    <w:rsid w:val="00E818B4"/>
    <w:rsid w:val="00E85E53"/>
    <w:rsid w:val="00EC6E02"/>
    <w:rsid w:val="00F0045B"/>
    <w:rsid w:val="00F11FC5"/>
    <w:rsid w:val="00F22EE5"/>
    <w:rsid w:val="00F24EDB"/>
    <w:rsid w:val="00F3308D"/>
    <w:rsid w:val="00F34033"/>
    <w:rsid w:val="00F50D84"/>
    <w:rsid w:val="00F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FC84D-51D3-4462-8251-538B965F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0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5451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rsid w:val="0033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@alt.ranep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Дарья Сергеевна</dc:creator>
  <cp:lastModifiedBy>Бакланова Яна Геннадьевна</cp:lastModifiedBy>
  <cp:revision>2</cp:revision>
  <cp:lastPrinted>2022-01-12T09:06:00Z</cp:lastPrinted>
  <dcterms:created xsi:type="dcterms:W3CDTF">2022-02-08T02:14:00Z</dcterms:created>
  <dcterms:modified xsi:type="dcterms:W3CDTF">2022-02-08T02:14:00Z</dcterms:modified>
</cp:coreProperties>
</file>