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2659"/>
      </w:tblGrid>
      <w:tr w:rsidR="000E7C54" w:rsidTr="001338F2">
        <w:tc>
          <w:tcPr>
            <w:tcW w:w="2802" w:type="dxa"/>
          </w:tcPr>
          <w:p w:rsidR="000E7C54" w:rsidRDefault="001338F2" w:rsidP="000E7C54">
            <w:pPr>
              <w:jc w:val="center"/>
              <w:rPr>
                <w:sz w:val="28"/>
                <w:szCs w:val="28"/>
              </w:rPr>
            </w:pPr>
            <w:r w:rsidRPr="0027148F">
              <w:rPr>
                <w:noProof/>
              </w:rPr>
              <w:drawing>
                <wp:inline distT="0" distB="0" distL="0" distR="0" wp14:anchorId="32F41A99" wp14:editId="59AD4110">
                  <wp:extent cx="1228954" cy="1118386"/>
                  <wp:effectExtent l="0" t="0" r="9525" b="5715"/>
                  <wp:docPr id="1" name="Рисунок 1" descr="C:\Users\agondarenko\Desktop\ФОРУМ_2024\брендбу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gondarenko\Desktop\ФОРУМ_2024\брендбу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760" cy="1165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B44E5F" w:rsidRDefault="00B44E5F" w:rsidP="000E7C54">
            <w:pPr>
              <w:jc w:val="center"/>
              <w:rPr>
                <w:sz w:val="28"/>
                <w:szCs w:val="28"/>
              </w:rPr>
            </w:pPr>
            <w:r w:rsidRPr="00B44E5F">
              <w:rPr>
                <w:sz w:val="28"/>
                <w:szCs w:val="28"/>
              </w:rPr>
              <w:t>Всероссийск</w:t>
            </w:r>
            <w:r>
              <w:rPr>
                <w:sz w:val="28"/>
                <w:szCs w:val="28"/>
              </w:rPr>
              <w:t>ая</w:t>
            </w:r>
            <w:r w:rsidRPr="00B44E5F">
              <w:rPr>
                <w:sz w:val="28"/>
                <w:szCs w:val="28"/>
              </w:rPr>
              <w:t xml:space="preserve"> молодежн</w:t>
            </w:r>
            <w:r>
              <w:rPr>
                <w:sz w:val="28"/>
                <w:szCs w:val="28"/>
              </w:rPr>
              <w:t>ая</w:t>
            </w:r>
            <w:r w:rsidRPr="00B44E5F">
              <w:rPr>
                <w:sz w:val="28"/>
                <w:szCs w:val="28"/>
              </w:rPr>
              <w:t xml:space="preserve"> научн</w:t>
            </w:r>
            <w:r>
              <w:rPr>
                <w:sz w:val="28"/>
                <w:szCs w:val="28"/>
              </w:rPr>
              <w:t>ая конференция</w:t>
            </w:r>
            <w:r w:rsidRPr="00B44E5F">
              <w:rPr>
                <w:sz w:val="28"/>
                <w:szCs w:val="28"/>
              </w:rPr>
              <w:t xml:space="preserve"> «</w:t>
            </w:r>
            <w:r w:rsidRPr="002422DE">
              <w:rPr>
                <w:b/>
                <w:sz w:val="28"/>
                <w:szCs w:val="28"/>
              </w:rPr>
              <w:t>ФЕСТИВАЛЬ ПРАВА</w:t>
            </w:r>
            <w:r w:rsidRPr="00B44E5F">
              <w:rPr>
                <w:sz w:val="28"/>
                <w:szCs w:val="28"/>
              </w:rPr>
              <w:t>»</w:t>
            </w:r>
          </w:p>
          <w:p w:rsidR="00134E84" w:rsidRPr="00134E84" w:rsidRDefault="00B44E5F" w:rsidP="00B44E5F">
            <w:pPr>
              <w:jc w:val="center"/>
              <w:rPr>
                <w:b/>
                <w:sz w:val="28"/>
                <w:szCs w:val="28"/>
              </w:rPr>
            </w:pPr>
            <w:r w:rsidRPr="00B44E5F">
              <w:rPr>
                <w:sz w:val="28"/>
                <w:szCs w:val="28"/>
              </w:rPr>
              <w:t>(14 ноября 2025</w:t>
            </w:r>
            <w:r>
              <w:rPr>
                <w:sz w:val="28"/>
                <w:szCs w:val="28"/>
              </w:rPr>
              <w:t xml:space="preserve"> </w:t>
            </w:r>
            <w:r w:rsidRPr="00B44E5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  <w:r w:rsidRPr="00B44E5F">
              <w:rPr>
                <w:sz w:val="28"/>
                <w:szCs w:val="28"/>
              </w:rPr>
              <w:t>)</w:t>
            </w:r>
          </w:p>
        </w:tc>
        <w:tc>
          <w:tcPr>
            <w:tcW w:w="2659" w:type="dxa"/>
          </w:tcPr>
          <w:p w:rsidR="000E7C54" w:rsidRDefault="001338F2" w:rsidP="000E7C5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6A5E8B7" wp14:editId="05DD8F86">
                  <wp:extent cx="1261621" cy="1260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621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C54" w:rsidRDefault="000E7C54" w:rsidP="003F4F49">
      <w:pPr>
        <w:jc w:val="both"/>
        <w:rPr>
          <w:sz w:val="28"/>
          <w:szCs w:val="28"/>
        </w:rPr>
      </w:pPr>
    </w:p>
    <w:p w:rsidR="000E7C54" w:rsidRDefault="000E7C54" w:rsidP="00134E84">
      <w:pPr>
        <w:ind w:firstLine="708"/>
        <w:jc w:val="both"/>
        <w:rPr>
          <w:sz w:val="28"/>
          <w:szCs w:val="28"/>
        </w:rPr>
      </w:pPr>
      <w:r w:rsidRPr="002920A3">
        <w:rPr>
          <w:sz w:val="28"/>
          <w:szCs w:val="28"/>
        </w:rPr>
        <w:t>Федеральное государственное автономное образовательное</w:t>
      </w:r>
      <w:r>
        <w:rPr>
          <w:sz w:val="28"/>
          <w:szCs w:val="28"/>
        </w:rPr>
        <w:t xml:space="preserve"> </w:t>
      </w:r>
      <w:r w:rsidRPr="002920A3">
        <w:rPr>
          <w:sz w:val="28"/>
          <w:szCs w:val="28"/>
        </w:rPr>
        <w:t>учреждение высшего образования</w:t>
      </w:r>
      <w:r>
        <w:rPr>
          <w:sz w:val="28"/>
          <w:szCs w:val="28"/>
        </w:rPr>
        <w:t xml:space="preserve"> </w:t>
      </w:r>
      <w:r w:rsidRPr="002920A3">
        <w:rPr>
          <w:sz w:val="28"/>
          <w:szCs w:val="28"/>
        </w:rPr>
        <w:t>«</w:t>
      </w:r>
      <w:proofErr w:type="gramStart"/>
      <w:r w:rsidRPr="002920A3">
        <w:rPr>
          <w:sz w:val="28"/>
          <w:szCs w:val="28"/>
        </w:rPr>
        <w:t>Северо-Кавка</w:t>
      </w:r>
      <w:r>
        <w:rPr>
          <w:sz w:val="28"/>
          <w:szCs w:val="28"/>
        </w:rPr>
        <w:t>зский</w:t>
      </w:r>
      <w:proofErr w:type="gramEnd"/>
      <w:r>
        <w:rPr>
          <w:sz w:val="28"/>
          <w:szCs w:val="28"/>
        </w:rPr>
        <w:t xml:space="preserve"> федеральный университет» (далее - СКФУ) </w:t>
      </w:r>
      <w:r w:rsidRPr="002920A3">
        <w:rPr>
          <w:sz w:val="28"/>
          <w:szCs w:val="28"/>
        </w:rPr>
        <w:t xml:space="preserve">объявляет о проведении </w:t>
      </w:r>
      <w:r w:rsidR="00B44E5F" w:rsidRPr="00B44E5F">
        <w:rPr>
          <w:sz w:val="28"/>
          <w:szCs w:val="28"/>
        </w:rPr>
        <w:t>Всероссийской молодежной научной конференции «</w:t>
      </w:r>
      <w:r w:rsidR="002422DE" w:rsidRPr="00B44E5F">
        <w:rPr>
          <w:sz w:val="28"/>
          <w:szCs w:val="28"/>
        </w:rPr>
        <w:t>ФЕСТИВАЛЬ ПРАВА</w:t>
      </w:r>
      <w:r w:rsidR="00B44E5F" w:rsidRPr="00B44E5F">
        <w:rPr>
          <w:sz w:val="28"/>
          <w:szCs w:val="28"/>
        </w:rPr>
        <w:t xml:space="preserve">» </w:t>
      </w:r>
      <w:r w:rsidRPr="007508D8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-</w:t>
      </w:r>
      <w:r w:rsidRPr="007508D8">
        <w:rPr>
          <w:sz w:val="28"/>
          <w:szCs w:val="28"/>
        </w:rPr>
        <w:t xml:space="preserve"> Конференция), которая</w:t>
      </w:r>
      <w:r>
        <w:rPr>
          <w:b/>
          <w:sz w:val="28"/>
          <w:szCs w:val="28"/>
        </w:rPr>
        <w:t xml:space="preserve"> </w:t>
      </w:r>
      <w:r w:rsidRPr="002920A3">
        <w:rPr>
          <w:sz w:val="28"/>
          <w:szCs w:val="28"/>
        </w:rPr>
        <w:t xml:space="preserve">состоится </w:t>
      </w:r>
      <w:r w:rsidR="00B44E5F" w:rsidRPr="00B44E5F">
        <w:rPr>
          <w:b/>
          <w:sz w:val="28"/>
          <w:szCs w:val="28"/>
        </w:rPr>
        <w:t>14 ноября</w:t>
      </w:r>
      <w:r w:rsidR="00B44E5F">
        <w:rPr>
          <w:sz w:val="28"/>
          <w:szCs w:val="28"/>
        </w:rPr>
        <w:t xml:space="preserve"> </w:t>
      </w:r>
      <w:r w:rsidR="00134E84" w:rsidRPr="00134E84">
        <w:rPr>
          <w:b/>
          <w:sz w:val="28"/>
          <w:szCs w:val="28"/>
        </w:rPr>
        <w:t>2025</w:t>
      </w:r>
      <w:r w:rsidRPr="00134E84">
        <w:rPr>
          <w:b/>
          <w:sz w:val="28"/>
          <w:szCs w:val="28"/>
        </w:rPr>
        <w:t xml:space="preserve"> года</w:t>
      </w:r>
      <w:r w:rsidRPr="002920A3">
        <w:rPr>
          <w:sz w:val="28"/>
          <w:szCs w:val="28"/>
        </w:rPr>
        <w:t xml:space="preserve"> в г. Ставрополь</w:t>
      </w:r>
      <w:r>
        <w:rPr>
          <w:sz w:val="28"/>
          <w:szCs w:val="28"/>
        </w:rPr>
        <w:t>, на базе Юридического института СКФУ.</w:t>
      </w:r>
    </w:p>
    <w:p w:rsidR="000E7C54" w:rsidRPr="007508D8" w:rsidRDefault="000E7C54" w:rsidP="000E7C5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Конференция организована Юридическим институтом СКФУ. Основная цель Конференции -</w:t>
      </w:r>
      <w:r w:rsidRPr="002920A3">
        <w:rPr>
          <w:sz w:val="28"/>
          <w:szCs w:val="28"/>
        </w:rPr>
        <w:t xml:space="preserve"> развитие научной активности студентов, аспирантов и молодых ученых, привлечение их к решению актуальных задач современной науки, сохранение и развитие единого научно-образовательного пространства, установление контактов между будущими коллегами. </w:t>
      </w:r>
    </w:p>
    <w:p w:rsidR="00134E84" w:rsidRDefault="000E7C54" w:rsidP="00134E84">
      <w:pPr>
        <w:ind w:firstLine="708"/>
        <w:jc w:val="both"/>
        <w:rPr>
          <w:sz w:val="28"/>
          <w:szCs w:val="28"/>
        </w:rPr>
      </w:pPr>
      <w:r w:rsidRPr="002920A3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 xml:space="preserve">Конференции </w:t>
      </w:r>
      <w:r w:rsidRPr="002920A3">
        <w:rPr>
          <w:sz w:val="28"/>
          <w:szCs w:val="28"/>
        </w:rPr>
        <w:t>могут принять студенты, магистранты и аспиранты</w:t>
      </w:r>
      <w:r>
        <w:rPr>
          <w:sz w:val="28"/>
          <w:szCs w:val="28"/>
        </w:rPr>
        <w:t xml:space="preserve"> ВУЗов России и зарубежных стран</w:t>
      </w:r>
      <w:r w:rsidRPr="002920A3">
        <w:rPr>
          <w:sz w:val="28"/>
          <w:szCs w:val="28"/>
        </w:rPr>
        <w:t>.</w:t>
      </w:r>
      <w:r>
        <w:rPr>
          <w:sz w:val="28"/>
          <w:szCs w:val="28"/>
        </w:rPr>
        <w:t xml:space="preserve"> По итогам Конференции планируется </w:t>
      </w:r>
      <w:r w:rsidRPr="00BC237A">
        <w:rPr>
          <w:b/>
          <w:sz w:val="28"/>
          <w:szCs w:val="28"/>
        </w:rPr>
        <w:t>награждение</w:t>
      </w:r>
      <w:r>
        <w:rPr>
          <w:sz w:val="28"/>
          <w:szCs w:val="28"/>
        </w:rPr>
        <w:t xml:space="preserve"> участников за лучшие доклады</w:t>
      </w:r>
      <w:r w:rsidR="005601FC">
        <w:rPr>
          <w:sz w:val="28"/>
          <w:szCs w:val="28"/>
        </w:rPr>
        <w:t xml:space="preserve"> </w:t>
      </w:r>
      <w:r w:rsidR="00505740">
        <w:rPr>
          <w:b/>
          <w:sz w:val="28"/>
          <w:szCs w:val="28"/>
        </w:rPr>
        <w:t>в</w:t>
      </w:r>
      <w:r w:rsidR="005601FC" w:rsidRPr="005601FC">
        <w:rPr>
          <w:b/>
          <w:sz w:val="28"/>
          <w:szCs w:val="28"/>
        </w:rPr>
        <w:t xml:space="preserve"> каждой секции</w:t>
      </w:r>
      <w:r>
        <w:rPr>
          <w:sz w:val="28"/>
          <w:szCs w:val="28"/>
        </w:rPr>
        <w:t>.</w:t>
      </w:r>
      <w:r w:rsidRPr="00BC237A">
        <w:rPr>
          <w:sz w:val="28"/>
          <w:szCs w:val="28"/>
        </w:rPr>
        <w:t xml:space="preserve"> </w:t>
      </w:r>
      <w:r>
        <w:rPr>
          <w:sz w:val="28"/>
          <w:szCs w:val="28"/>
        </w:rPr>
        <w:t>Всем участник</w:t>
      </w:r>
      <w:r w:rsidR="00134E84">
        <w:rPr>
          <w:sz w:val="28"/>
          <w:szCs w:val="28"/>
        </w:rPr>
        <w:t>ам будут выданы</w:t>
      </w:r>
      <w:r>
        <w:rPr>
          <w:sz w:val="28"/>
          <w:szCs w:val="28"/>
        </w:rPr>
        <w:t xml:space="preserve"> сертификаты об участии в Конференции. По итогам Конференции планируется выпуск </w:t>
      </w:r>
      <w:r w:rsidRPr="00B44E5F">
        <w:rPr>
          <w:b/>
          <w:sz w:val="28"/>
          <w:szCs w:val="28"/>
        </w:rPr>
        <w:t xml:space="preserve">сборника </w:t>
      </w:r>
      <w:r w:rsidR="00B44E5F" w:rsidRPr="00B44E5F">
        <w:rPr>
          <w:b/>
          <w:sz w:val="28"/>
          <w:szCs w:val="28"/>
        </w:rPr>
        <w:t>тезисов лучших докладов</w:t>
      </w:r>
      <w:r w:rsidR="00B44E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размещением в </w:t>
      </w:r>
      <w:r w:rsidR="00134E84">
        <w:rPr>
          <w:sz w:val="28"/>
          <w:szCs w:val="28"/>
        </w:rPr>
        <w:t xml:space="preserve">системе РИНЦ. </w:t>
      </w:r>
    </w:p>
    <w:p w:rsidR="000E7C54" w:rsidRPr="006D3747" w:rsidRDefault="000E7C54" w:rsidP="00134E84">
      <w:pPr>
        <w:ind w:firstLine="708"/>
        <w:jc w:val="both"/>
        <w:rPr>
          <w:sz w:val="28"/>
          <w:szCs w:val="28"/>
        </w:rPr>
      </w:pPr>
      <w:r w:rsidRPr="006D3747">
        <w:rPr>
          <w:sz w:val="28"/>
          <w:szCs w:val="28"/>
        </w:rPr>
        <w:t xml:space="preserve">Обращаем внимание, что участие в Конференции будет организовано в </w:t>
      </w:r>
      <w:r w:rsidRPr="006D3747">
        <w:rPr>
          <w:b/>
          <w:sz w:val="28"/>
          <w:szCs w:val="28"/>
        </w:rPr>
        <w:t xml:space="preserve">очной </w:t>
      </w:r>
      <w:r w:rsidRPr="006D3747">
        <w:rPr>
          <w:sz w:val="28"/>
          <w:szCs w:val="28"/>
        </w:rPr>
        <w:t xml:space="preserve">форме. Для </w:t>
      </w:r>
      <w:r>
        <w:rPr>
          <w:sz w:val="28"/>
          <w:szCs w:val="28"/>
        </w:rPr>
        <w:t xml:space="preserve">иногородних </w:t>
      </w:r>
      <w:r w:rsidRPr="006D3747">
        <w:rPr>
          <w:sz w:val="28"/>
          <w:szCs w:val="28"/>
        </w:rPr>
        <w:t xml:space="preserve">участников предусмотрено участие </w:t>
      </w:r>
      <w:r w:rsidRPr="006D3747">
        <w:rPr>
          <w:b/>
          <w:sz w:val="28"/>
          <w:szCs w:val="28"/>
        </w:rPr>
        <w:t>в режиме видеоконференции</w:t>
      </w:r>
      <w:r w:rsidRPr="006D3747">
        <w:rPr>
          <w:sz w:val="28"/>
          <w:szCs w:val="28"/>
        </w:rPr>
        <w:t xml:space="preserve">. О ссылках на подключение к онлайн трансляции участникам будет сообщено дополнительно. </w:t>
      </w:r>
      <w:r w:rsidR="00134E84">
        <w:rPr>
          <w:sz w:val="28"/>
          <w:szCs w:val="28"/>
        </w:rPr>
        <w:t xml:space="preserve">Участие в Конференции </w:t>
      </w:r>
      <w:r w:rsidR="00134E84" w:rsidRPr="00134E84">
        <w:rPr>
          <w:b/>
          <w:sz w:val="28"/>
          <w:szCs w:val="28"/>
        </w:rPr>
        <w:t>бесплатное.</w:t>
      </w:r>
      <w:r w:rsidR="00134E84">
        <w:rPr>
          <w:sz w:val="28"/>
          <w:szCs w:val="28"/>
        </w:rPr>
        <w:t xml:space="preserve"> </w:t>
      </w:r>
      <w:r w:rsidRPr="006D3747">
        <w:rPr>
          <w:sz w:val="28"/>
          <w:szCs w:val="28"/>
        </w:rPr>
        <w:t xml:space="preserve">Проезд и проживание иногородними участниками </w:t>
      </w:r>
      <w:r w:rsidRPr="00134E84">
        <w:rPr>
          <w:b/>
          <w:sz w:val="28"/>
          <w:szCs w:val="28"/>
        </w:rPr>
        <w:t>организуется и оплачивается самостоятельно.</w:t>
      </w:r>
      <w:r w:rsidRPr="006D3747">
        <w:rPr>
          <w:sz w:val="28"/>
          <w:szCs w:val="28"/>
        </w:rPr>
        <w:t xml:space="preserve"> </w:t>
      </w:r>
    </w:p>
    <w:p w:rsidR="000E7C54" w:rsidRDefault="000E7C54" w:rsidP="000E7C54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E7C54" w:rsidRDefault="00134E84" w:rsidP="000E7C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ПРЕДВАРИТЕЛЬНАЯ </w:t>
      </w:r>
      <w:r w:rsidR="000E7C54" w:rsidRPr="002920A3">
        <w:rPr>
          <w:b/>
          <w:bCs/>
          <w:sz w:val="28"/>
          <w:szCs w:val="28"/>
        </w:rPr>
        <w:t>ПРОГРАММА</w:t>
      </w:r>
    </w:p>
    <w:p w:rsidR="00B44E5F" w:rsidRDefault="00B44E5F" w:rsidP="00134E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44E5F">
        <w:rPr>
          <w:sz w:val="28"/>
          <w:szCs w:val="28"/>
        </w:rPr>
        <w:t>Всероссийской молодежной научной конференции «ФЕСТИВАЛЬ ПРАВА»</w:t>
      </w:r>
    </w:p>
    <w:p w:rsidR="000E7C54" w:rsidRPr="00B44E5F" w:rsidRDefault="00B44E5F" w:rsidP="00134E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4E5F">
        <w:rPr>
          <w:b/>
          <w:sz w:val="28"/>
          <w:szCs w:val="28"/>
        </w:rPr>
        <w:t>14 ноября 2025 года</w:t>
      </w:r>
    </w:p>
    <w:p w:rsidR="000E7C54" w:rsidRPr="00CF068C" w:rsidRDefault="000E7C54" w:rsidP="000E7C54">
      <w:pPr>
        <w:rPr>
          <w:b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3664"/>
        <w:gridCol w:w="4253"/>
      </w:tblGrid>
      <w:tr w:rsidR="000E7C54" w:rsidRPr="0067077F" w:rsidTr="002422DE">
        <w:tc>
          <w:tcPr>
            <w:tcW w:w="1689" w:type="dxa"/>
            <w:shd w:val="clear" w:color="auto" w:fill="auto"/>
            <w:vAlign w:val="center"/>
          </w:tcPr>
          <w:p w:rsidR="000E7C54" w:rsidRPr="0067077F" w:rsidRDefault="000E7C54" w:rsidP="009128D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077F">
              <w:rPr>
                <w:b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0E7C54" w:rsidRPr="0067077F" w:rsidRDefault="000E7C54" w:rsidP="009128D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077F">
              <w:rPr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4253" w:type="dxa"/>
            <w:vAlign w:val="center"/>
          </w:tcPr>
          <w:p w:rsidR="000E7C54" w:rsidRPr="0067077F" w:rsidRDefault="000E7C54" w:rsidP="009128D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077F">
              <w:rPr>
                <w:b/>
                <w:color w:val="000000"/>
                <w:sz w:val="28"/>
                <w:szCs w:val="28"/>
              </w:rPr>
              <w:t>Место проведения</w:t>
            </w:r>
          </w:p>
        </w:tc>
      </w:tr>
      <w:tr w:rsidR="000E7C54" w:rsidRPr="0067077F" w:rsidTr="002422DE">
        <w:tc>
          <w:tcPr>
            <w:tcW w:w="1689" w:type="dxa"/>
            <w:shd w:val="clear" w:color="auto" w:fill="auto"/>
          </w:tcPr>
          <w:p w:rsidR="000E7C54" w:rsidRPr="0067077F" w:rsidRDefault="000E7C54" w:rsidP="009128D8">
            <w:pPr>
              <w:rPr>
                <w:color w:val="000000"/>
                <w:sz w:val="28"/>
                <w:szCs w:val="28"/>
              </w:rPr>
            </w:pPr>
            <w:r w:rsidRPr="0067077F">
              <w:rPr>
                <w:color w:val="000000"/>
                <w:sz w:val="28"/>
                <w:szCs w:val="28"/>
              </w:rPr>
              <w:t>9.00 - 10.00</w:t>
            </w:r>
          </w:p>
        </w:tc>
        <w:tc>
          <w:tcPr>
            <w:tcW w:w="3664" w:type="dxa"/>
            <w:shd w:val="clear" w:color="auto" w:fill="auto"/>
          </w:tcPr>
          <w:p w:rsidR="000E7C54" w:rsidRPr="0067077F" w:rsidRDefault="000E7C54" w:rsidP="009128D8">
            <w:pPr>
              <w:rPr>
                <w:color w:val="000000"/>
                <w:sz w:val="28"/>
                <w:szCs w:val="28"/>
              </w:rPr>
            </w:pPr>
            <w:r w:rsidRPr="0067077F">
              <w:rPr>
                <w:color w:val="000000"/>
                <w:sz w:val="28"/>
                <w:szCs w:val="28"/>
              </w:rPr>
              <w:t>Регистрация участников</w:t>
            </w:r>
          </w:p>
        </w:tc>
        <w:tc>
          <w:tcPr>
            <w:tcW w:w="4253" w:type="dxa"/>
            <w:vAlign w:val="center"/>
          </w:tcPr>
          <w:p w:rsidR="000E7C54" w:rsidRPr="0067077F" w:rsidRDefault="000E7C54" w:rsidP="009128D8">
            <w:pPr>
              <w:rPr>
                <w:color w:val="000000"/>
                <w:sz w:val="28"/>
                <w:szCs w:val="28"/>
              </w:rPr>
            </w:pPr>
            <w:r w:rsidRPr="0067077F">
              <w:rPr>
                <w:color w:val="000000"/>
                <w:sz w:val="28"/>
                <w:szCs w:val="28"/>
              </w:rPr>
              <w:t xml:space="preserve">г. Ставрополь, ул. Пушкина, д.1, Научная библиотека СКФУ, ауд. 420; </w:t>
            </w:r>
            <w:r>
              <w:rPr>
                <w:color w:val="000000"/>
                <w:sz w:val="28"/>
                <w:szCs w:val="28"/>
              </w:rPr>
              <w:t xml:space="preserve">платформа </w:t>
            </w:r>
            <w:r w:rsidRPr="0067077F">
              <w:rPr>
                <w:color w:val="000000"/>
                <w:sz w:val="28"/>
                <w:szCs w:val="28"/>
              </w:rPr>
              <w:t xml:space="preserve">видеоконференций </w:t>
            </w:r>
            <w:r w:rsidRPr="0067077F">
              <w:rPr>
                <w:sz w:val="28"/>
                <w:szCs w:val="28"/>
                <w:lang w:val="en-US"/>
              </w:rPr>
              <w:t>webinar</w:t>
            </w:r>
            <w:r w:rsidRPr="0067077F">
              <w:rPr>
                <w:sz w:val="28"/>
                <w:szCs w:val="28"/>
              </w:rPr>
              <w:t xml:space="preserve">. </w:t>
            </w:r>
            <w:proofErr w:type="spellStart"/>
            <w:r w:rsidRPr="0067077F">
              <w:rPr>
                <w:sz w:val="28"/>
                <w:szCs w:val="28"/>
                <w:lang w:val="en-US"/>
              </w:rPr>
              <w:t>ncfu</w:t>
            </w:r>
            <w:proofErr w:type="spellEnd"/>
            <w:r w:rsidRPr="0067077F">
              <w:rPr>
                <w:sz w:val="28"/>
                <w:szCs w:val="28"/>
              </w:rPr>
              <w:t>.</w:t>
            </w:r>
            <w:proofErr w:type="spellStart"/>
            <w:r w:rsidRPr="0067077F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67077F">
              <w:rPr>
                <w:sz w:val="28"/>
                <w:szCs w:val="28"/>
              </w:rPr>
              <w:t xml:space="preserve">.   </w:t>
            </w:r>
          </w:p>
        </w:tc>
      </w:tr>
      <w:tr w:rsidR="000E7C54" w:rsidRPr="0067077F" w:rsidTr="002422DE">
        <w:tc>
          <w:tcPr>
            <w:tcW w:w="1689" w:type="dxa"/>
            <w:shd w:val="clear" w:color="auto" w:fill="auto"/>
          </w:tcPr>
          <w:p w:rsidR="000E7C54" w:rsidRPr="0067077F" w:rsidRDefault="000E7C54" w:rsidP="00134E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10.00-</w:t>
            </w:r>
            <w:r w:rsidR="00134E84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.</w:t>
            </w:r>
            <w:r w:rsidR="00134E84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664" w:type="dxa"/>
            <w:shd w:val="clear" w:color="auto" w:fill="auto"/>
          </w:tcPr>
          <w:p w:rsidR="000E7C54" w:rsidRPr="00F27B86" w:rsidRDefault="000E7C54" w:rsidP="000E7C54">
            <w:pPr>
              <w:rPr>
                <w:color w:val="000000"/>
                <w:sz w:val="28"/>
                <w:szCs w:val="28"/>
              </w:rPr>
            </w:pPr>
            <w:r w:rsidRPr="0067077F">
              <w:rPr>
                <w:color w:val="000000"/>
                <w:sz w:val="28"/>
                <w:szCs w:val="28"/>
              </w:rPr>
              <w:t>Открытие конференции</w:t>
            </w:r>
          </w:p>
          <w:p w:rsidR="001338F2" w:rsidRPr="001338F2" w:rsidRDefault="001338F2" w:rsidP="000E7C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0E7C54" w:rsidRPr="0067077F" w:rsidRDefault="000E7C54" w:rsidP="009128D8">
            <w:pPr>
              <w:rPr>
                <w:color w:val="000000"/>
                <w:sz w:val="28"/>
                <w:szCs w:val="28"/>
              </w:rPr>
            </w:pPr>
            <w:r w:rsidRPr="0067077F">
              <w:rPr>
                <w:color w:val="000000"/>
                <w:sz w:val="28"/>
                <w:szCs w:val="28"/>
              </w:rPr>
              <w:t xml:space="preserve">г. Ставрополь, ул. Пушкина, д.1, Научная библиотека СКФУ, ауд. </w:t>
            </w:r>
            <w:r w:rsidRPr="0067077F">
              <w:rPr>
                <w:color w:val="000000"/>
                <w:sz w:val="28"/>
                <w:szCs w:val="28"/>
              </w:rPr>
              <w:lastRenderedPageBreak/>
              <w:t xml:space="preserve">420; платформа  видеоконференций </w:t>
            </w:r>
            <w:r w:rsidRPr="0067077F">
              <w:rPr>
                <w:sz w:val="28"/>
                <w:szCs w:val="28"/>
                <w:lang w:val="en-US"/>
              </w:rPr>
              <w:t>webinar</w:t>
            </w:r>
            <w:r w:rsidRPr="0067077F">
              <w:rPr>
                <w:sz w:val="28"/>
                <w:szCs w:val="28"/>
              </w:rPr>
              <w:t>.</w:t>
            </w:r>
            <w:proofErr w:type="spellStart"/>
            <w:r w:rsidRPr="0067077F">
              <w:rPr>
                <w:sz w:val="28"/>
                <w:szCs w:val="28"/>
                <w:lang w:val="en-US"/>
              </w:rPr>
              <w:t>ncfu</w:t>
            </w:r>
            <w:proofErr w:type="spellEnd"/>
            <w:r w:rsidRPr="0067077F">
              <w:rPr>
                <w:sz w:val="28"/>
                <w:szCs w:val="28"/>
              </w:rPr>
              <w:t>.</w:t>
            </w:r>
            <w:proofErr w:type="spellStart"/>
            <w:r w:rsidRPr="0067077F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67077F">
              <w:rPr>
                <w:sz w:val="28"/>
                <w:szCs w:val="28"/>
              </w:rPr>
              <w:t xml:space="preserve">.     </w:t>
            </w:r>
          </w:p>
        </w:tc>
      </w:tr>
      <w:tr w:rsidR="00134E84" w:rsidRPr="0067077F" w:rsidTr="002422DE">
        <w:trPr>
          <w:trHeight w:val="570"/>
        </w:trPr>
        <w:tc>
          <w:tcPr>
            <w:tcW w:w="1689" w:type="dxa"/>
            <w:shd w:val="clear" w:color="auto" w:fill="auto"/>
          </w:tcPr>
          <w:p w:rsidR="00134E84" w:rsidRDefault="00134E84" w:rsidP="00134E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10:30-11:00</w:t>
            </w:r>
          </w:p>
        </w:tc>
        <w:tc>
          <w:tcPr>
            <w:tcW w:w="7917" w:type="dxa"/>
            <w:gridSpan w:val="2"/>
            <w:shd w:val="clear" w:color="auto" w:fill="auto"/>
          </w:tcPr>
          <w:p w:rsidR="00134E84" w:rsidRPr="0067077F" w:rsidRDefault="00134E84" w:rsidP="009128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Перерыв</w:t>
            </w:r>
          </w:p>
        </w:tc>
      </w:tr>
      <w:tr w:rsidR="000E7C54" w:rsidRPr="0067077F" w:rsidTr="002422DE">
        <w:tc>
          <w:tcPr>
            <w:tcW w:w="1689" w:type="dxa"/>
            <w:shd w:val="clear" w:color="auto" w:fill="auto"/>
          </w:tcPr>
          <w:p w:rsidR="000E7C54" w:rsidRPr="0067077F" w:rsidRDefault="000E7C54" w:rsidP="001338F2">
            <w:pPr>
              <w:rPr>
                <w:color w:val="000000"/>
                <w:sz w:val="28"/>
                <w:szCs w:val="28"/>
              </w:rPr>
            </w:pPr>
            <w:r w:rsidRPr="0067077F">
              <w:rPr>
                <w:color w:val="000000"/>
                <w:sz w:val="28"/>
                <w:szCs w:val="28"/>
              </w:rPr>
              <w:t>1</w:t>
            </w:r>
            <w:r w:rsidR="001338F2" w:rsidRPr="00134E8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  <w:r w:rsidR="001338F2" w:rsidRPr="00134E84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0</w:t>
            </w:r>
            <w:r w:rsidRPr="0067077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  <w:r w:rsidR="000B6B1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.30</w:t>
            </w:r>
            <w:r w:rsidRPr="0067077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64" w:type="dxa"/>
            <w:shd w:val="clear" w:color="auto" w:fill="auto"/>
          </w:tcPr>
          <w:p w:rsidR="000E7C54" w:rsidRPr="0067077F" w:rsidRDefault="000E7C54" w:rsidP="009128D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7077F">
              <w:rPr>
                <w:color w:val="000000"/>
                <w:sz w:val="28"/>
                <w:szCs w:val="28"/>
                <w:shd w:val="clear" w:color="auto" w:fill="FFFFFF"/>
              </w:rPr>
              <w:t xml:space="preserve">Работа секций </w:t>
            </w:r>
          </w:p>
        </w:tc>
        <w:tc>
          <w:tcPr>
            <w:tcW w:w="4253" w:type="dxa"/>
            <w:vAlign w:val="center"/>
          </w:tcPr>
          <w:p w:rsidR="000E7C54" w:rsidRPr="0067077F" w:rsidRDefault="000E7C54" w:rsidP="00B44E5F">
            <w:pPr>
              <w:rPr>
                <w:color w:val="000000"/>
                <w:sz w:val="28"/>
                <w:szCs w:val="28"/>
              </w:rPr>
            </w:pPr>
            <w:r w:rsidRPr="0067077F">
              <w:rPr>
                <w:color w:val="000000"/>
                <w:sz w:val="28"/>
                <w:szCs w:val="28"/>
              </w:rPr>
              <w:t xml:space="preserve">г. Ставрополь, ул. Пушкина, д.1, Научная библиотека СКФУ, </w:t>
            </w:r>
            <w:r w:rsidR="00B44E5F">
              <w:rPr>
                <w:color w:val="000000"/>
                <w:sz w:val="28"/>
                <w:szCs w:val="28"/>
              </w:rPr>
              <w:t xml:space="preserve">ауд. 420, 324, </w:t>
            </w:r>
            <w:r w:rsidR="00B44E5F" w:rsidRPr="00B44E5F">
              <w:rPr>
                <w:color w:val="000000"/>
                <w:sz w:val="28"/>
                <w:szCs w:val="28"/>
              </w:rPr>
              <w:t>428; корпус 20 СКФУ, ауд. 312, 508, 510, 608, 610, 708, 710</w:t>
            </w:r>
            <w:r w:rsidR="00B44E5F">
              <w:rPr>
                <w:color w:val="000000"/>
                <w:sz w:val="28"/>
                <w:szCs w:val="28"/>
              </w:rPr>
              <w:t xml:space="preserve">; </w:t>
            </w:r>
            <w:proofErr w:type="gramStart"/>
            <w:r w:rsidRPr="0067077F">
              <w:rPr>
                <w:color w:val="000000"/>
                <w:sz w:val="28"/>
                <w:szCs w:val="28"/>
              </w:rPr>
              <w:t>платформа  видеоконференций</w:t>
            </w:r>
            <w:proofErr w:type="gramEnd"/>
            <w:r w:rsidRPr="0067077F">
              <w:rPr>
                <w:color w:val="000000"/>
                <w:sz w:val="28"/>
                <w:szCs w:val="28"/>
              </w:rPr>
              <w:t xml:space="preserve"> </w:t>
            </w:r>
            <w:r w:rsidRPr="0067077F">
              <w:rPr>
                <w:sz w:val="28"/>
                <w:szCs w:val="28"/>
                <w:lang w:val="en-US"/>
              </w:rPr>
              <w:t>webinar</w:t>
            </w:r>
            <w:r w:rsidRPr="0067077F">
              <w:rPr>
                <w:sz w:val="28"/>
                <w:szCs w:val="28"/>
              </w:rPr>
              <w:t>.</w:t>
            </w:r>
            <w:proofErr w:type="spellStart"/>
            <w:r w:rsidRPr="0067077F">
              <w:rPr>
                <w:sz w:val="28"/>
                <w:szCs w:val="28"/>
                <w:lang w:val="en-US"/>
              </w:rPr>
              <w:t>ncfu</w:t>
            </w:r>
            <w:proofErr w:type="spellEnd"/>
            <w:r w:rsidRPr="0067077F">
              <w:rPr>
                <w:sz w:val="28"/>
                <w:szCs w:val="28"/>
              </w:rPr>
              <w:t>.</w:t>
            </w:r>
            <w:proofErr w:type="spellStart"/>
            <w:r w:rsidRPr="0067077F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67077F">
              <w:rPr>
                <w:sz w:val="28"/>
                <w:szCs w:val="28"/>
              </w:rPr>
              <w:t xml:space="preserve">.   </w:t>
            </w:r>
          </w:p>
        </w:tc>
      </w:tr>
      <w:tr w:rsidR="000E7C54" w:rsidRPr="0067077F" w:rsidTr="002422DE">
        <w:trPr>
          <w:trHeight w:val="553"/>
        </w:trPr>
        <w:tc>
          <w:tcPr>
            <w:tcW w:w="1689" w:type="dxa"/>
            <w:shd w:val="clear" w:color="auto" w:fill="auto"/>
          </w:tcPr>
          <w:p w:rsidR="000E7C54" w:rsidRPr="0067077F" w:rsidRDefault="000E7C54" w:rsidP="000B6B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B6B1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.30 -</w:t>
            </w:r>
            <w:r w:rsidRPr="0067077F">
              <w:rPr>
                <w:color w:val="000000"/>
                <w:sz w:val="28"/>
                <w:szCs w:val="28"/>
              </w:rPr>
              <w:t>1</w:t>
            </w:r>
            <w:r w:rsidR="000B6B1A">
              <w:rPr>
                <w:color w:val="000000"/>
                <w:sz w:val="28"/>
                <w:szCs w:val="28"/>
              </w:rPr>
              <w:t>3</w:t>
            </w:r>
            <w:r w:rsidRPr="0067077F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917" w:type="dxa"/>
            <w:gridSpan w:val="2"/>
            <w:shd w:val="clear" w:color="auto" w:fill="auto"/>
          </w:tcPr>
          <w:p w:rsidR="000E7C54" w:rsidRPr="0067077F" w:rsidRDefault="000E7C54" w:rsidP="009128D8">
            <w:pPr>
              <w:rPr>
                <w:color w:val="000000"/>
                <w:sz w:val="28"/>
                <w:szCs w:val="28"/>
              </w:rPr>
            </w:pPr>
            <w:r w:rsidRPr="0067077F">
              <w:rPr>
                <w:color w:val="000000"/>
                <w:sz w:val="28"/>
                <w:szCs w:val="28"/>
              </w:rPr>
              <w:t>Перерыв</w:t>
            </w:r>
          </w:p>
        </w:tc>
      </w:tr>
      <w:tr w:rsidR="000E7C54" w:rsidRPr="0067077F" w:rsidTr="002422DE">
        <w:tc>
          <w:tcPr>
            <w:tcW w:w="1689" w:type="dxa"/>
            <w:shd w:val="clear" w:color="auto" w:fill="auto"/>
          </w:tcPr>
          <w:p w:rsidR="000E7C54" w:rsidRPr="0067077F" w:rsidRDefault="000E7C54" w:rsidP="000B6B1A">
            <w:pPr>
              <w:rPr>
                <w:color w:val="000000"/>
                <w:sz w:val="28"/>
                <w:szCs w:val="28"/>
              </w:rPr>
            </w:pPr>
            <w:r w:rsidRPr="0067077F">
              <w:rPr>
                <w:color w:val="000000"/>
                <w:sz w:val="28"/>
                <w:szCs w:val="28"/>
              </w:rPr>
              <w:t>1</w:t>
            </w:r>
            <w:r w:rsidR="000B6B1A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.00</w:t>
            </w:r>
            <w:r w:rsidRPr="0067077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  <w:r w:rsidR="000B6B1A">
              <w:rPr>
                <w:color w:val="000000"/>
                <w:sz w:val="28"/>
                <w:szCs w:val="28"/>
              </w:rPr>
              <w:t>5.00</w:t>
            </w:r>
          </w:p>
        </w:tc>
        <w:tc>
          <w:tcPr>
            <w:tcW w:w="3664" w:type="dxa"/>
            <w:shd w:val="clear" w:color="auto" w:fill="auto"/>
          </w:tcPr>
          <w:p w:rsidR="000E7C54" w:rsidRPr="0067077F" w:rsidRDefault="000E7C54" w:rsidP="009128D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7077F">
              <w:rPr>
                <w:color w:val="000000"/>
                <w:sz w:val="28"/>
                <w:szCs w:val="28"/>
                <w:shd w:val="clear" w:color="auto" w:fill="FFFFFF"/>
              </w:rPr>
              <w:t xml:space="preserve">Работа секций </w:t>
            </w:r>
          </w:p>
        </w:tc>
        <w:tc>
          <w:tcPr>
            <w:tcW w:w="4253" w:type="dxa"/>
            <w:vAlign w:val="center"/>
          </w:tcPr>
          <w:p w:rsidR="000E7C54" w:rsidRPr="0067077F" w:rsidRDefault="00B44E5F" w:rsidP="009128D8">
            <w:pPr>
              <w:rPr>
                <w:color w:val="000000"/>
                <w:sz w:val="28"/>
                <w:szCs w:val="28"/>
              </w:rPr>
            </w:pPr>
            <w:r w:rsidRPr="0067077F">
              <w:rPr>
                <w:color w:val="000000"/>
                <w:sz w:val="28"/>
                <w:szCs w:val="28"/>
              </w:rPr>
              <w:t xml:space="preserve">г. Ставрополь, ул. Пушкина, д.1, Научная библиотека СКФУ, </w:t>
            </w:r>
            <w:r>
              <w:rPr>
                <w:color w:val="000000"/>
                <w:sz w:val="28"/>
                <w:szCs w:val="28"/>
              </w:rPr>
              <w:t xml:space="preserve">ауд. 420, 324, </w:t>
            </w:r>
            <w:r w:rsidRPr="00B44E5F">
              <w:rPr>
                <w:color w:val="000000"/>
                <w:sz w:val="28"/>
                <w:szCs w:val="28"/>
              </w:rPr>
              <w:t>428; корпус 20 СКФУ, ауд. 312, 508, 510, 608, 610, 708, 710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  <w:proofErr w:type="gramStart"/>
            <w:r w:rsidRPr="0067077F">
              <w:rPr>
                <w:color w:val="000000"/>
                <w:sz w:val="28"/>
                <w:szCs w:val="28"/>
              </w:rPr>
              <w:t>платформа  видеоконференций</w:t>
            </w:r>
            <w:proofErr w:type="gramEnd"/>
            <w:r w:rsidRPr="0067077F">
              <w:rPr>
                <w:color w:val="000000"/>
                <w:sz w:val="28"/>
                <w:szCs w:val="28"/>
              </w:rPr>
              <w:t xml:space="preserve"> </w:t>
            </w:r>
            <w:r w:rsidRPr="0067077F">
              <w:rPr>
                <w:sz w:val="28"/>
                <w:szCs w:val="28"/>
                <w:lang w:val="en-US"/>
              </w:rPr>
              <w:t>webinar</w:t>
            </w:r>
            <w:r w:rsidRPr="0067077F">
              <w:rPr>
                <w:sz w:val="28"/>
                <w:szCs w:val="28"/>
              </w:rPr>
              <w:t>.</w:t>
            </w:r>
            <w:proofErr w:type="spellStart"/>
            <w:r w:rsidRPr="0067077F">
              <w:rPr>
                <w:sz w:val="28"/>
                <w:szCs w:val="28"/>
                <w:lang w:val="en-US"/>
              </w:rPr>
              <w:t>ncfu</w:t>
            </w:r>
            <w:proofErr w:type="spellEnd"/>
            <w:r w:rsidRPr="0067077F">
              <w:rPr>
                <w:sz w:val="28"/>
                <w:szCs w:val="28"/>
              </w:rPr>
              <w:t>.</w:t>
            </w:r>
            <w:proofErr w:type="spellStart"/>
            <w:r w:rsidRPr="0067077F">
              <w:rPr>
                <w:sz w:val="28"/>
                <w:szCs w:val="28"/>
                <w:lang w:val="en-US"/>
              </w:rPr>
              <w:t>ru</w:t>
            </w:r>
            <w:proofErr w:type="spellEnd"/>
            <w:r w:rsidR="000E7C54" w:rsidRPr="0067077F">
              <w:rPr>
                <w:sz w:val="28"/>
                <w:szCs w:val="28"/>
              </w:rPr>
              <w:t xml:space="preserve">.   </w:t>
            </w:r>
          </w:p>
        </w:tc>
      </w:tr>
      <w:tr w:rsidR="000B6B1A" w:rsidRPr="0067077F" w:rsidTr="002422DE">
        <w:tc>
          <w:tcPr>
            <w:tcW w:w="1689" w:type="dxa"/>
            <w:shd w:val="clear" w:color="auto" w:fill="auto"/>
          </w:tcPr>
          <w:p w:rsidR="000B6B1A" w:rsidRPr="0067077F" w:rsidRDefault="000B6B1A" w:rsidP="000B6B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15.00-</w:t>
            </w:r>
            <w:r w:rsidRPr="0067077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5.30</w:t>
            </w:r>
          </w:p>
        </w:tc>
        <w:tc>
          <w:tcPr>
            <w:tcW w:w="3664" w:type="dxa"/>
            <w:shd w:val="clear" w:color="auto" w:fill="auto"/>
          </w:tcPr>
          <w:p w:rsidR="000B6B1A" w:rsidRPr="0067077F" w:rsidRDefault="000B6B1A" w:rsidP="000B6B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</w:t>
            </w:r>
            <w:r w:rsidRPr="0067077F">
              <w:rPr>
                <w:color w:val="000000"/>
                <w:sz w:val="28"/>
                <w:szCs w:val="28"/>
              </w:rPr>
              <w:t>рытие конференции</w:t>
            </w:r>
            <w:r>
              <w:rPr>
                <w:color w:val="000000"/>
                <w:sz w:val="28"/>
                <w:szCs w:val="28"/>
              </w:rPr>
              <w:t>, награждение победителей</w:t>
            </w:r>
          </w:p>
        </w:tc>
        <w:tc>
          <w:tcPr>
            <w:tcW w:w="4253" w:type="dxa"/>
            <w:vAlign w:val="center"/>
          </w:tcPr>
          <w:p w:rsidR="000B6B1A" w:rsidRPr="0067077F" w:rsidRDefault="000B6B1A" w:rsidP="000B6B1A">
            <w:pPr>
              <w:rPr>
                <w:color w:val="000000"/>
                <w:sz w:val="28"/>
                <w:szCs w:val="28"/>
              </w:rPr>
            </w:pPr>
            <w:r w:rsidRPr="0067077F">
              <w:rPr>
                <w:color w:val="000000"/>
                <w:sz w:val="28"/>
                <w:szCs w:val="28"/>
              </w:rPr>
              <w:t xml:space="preserve">г. Ставрополь, ул. Пушкина, д.1, Научная библиотека СКФУ, ауд. 420; платформа  видеоконференций </w:t>
            </w:r>
            <w:r w:rsidRPr="0067077F">
              <w:rPr>
                <w:sz w:val="28"/>
                <w:szCs w:val="28"/>
                <w:lang w:val="en-US"/>
              </w:rPr>
              <w:t>webinar</w:t>
            </w:r>
            <w:r w:rsidRPr="0067077F">
              <w:rPr>
                <w:sz w:val="28"/>
                <w:szCs w:val="28"/>
              </w:rPr>
              <w:t>.</w:t>
            </w:r>
            <w:proofErr w:type="spellStart"/>
            <w:r w:rsidRPr="0067077F">
              <w:rPr>
                <w:sz w:val="28"/>
                <w:szCs w:val="28"/>
                <w:lang w:val="en-US"/>
              </w:rPr>
              <w:t>ncfu</w:t>
            </w:r>
            <w:proofErr w:type="spellEnd"/>
            <w:r w:rsidRPr="0067077F">
              <w:rPr>
                <w:sz w:val="28"/>
                <w:szCs w:val="28"/>
              </w:rPr>
              <w:t>.</w:t>
            </w:r>
            <w:proofErr w:type="spellStart"/>
            <w:r w:rsidRPr="0067077F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67077F">
              <w:rPr>
                <w:sz w:val="28"/>
                <w:szCs w:val="28"/>
              </w:rPr>
              <w:t xml:space="preserve">.     </w:t>
            </w:r>
          </w:p>
        </w:tc>
      </w:tr>
    </w:tbl>
    <w:p w:rsidR="000E7C54" w:rsidRDefault="000E7C54" w:rsidP="000E7C54">
      <w:pPr>
        <w:rPr>
          <w:b/>
          <w:color w:val="000000"/>
          <w:sz w:val="28"/>
          <w:szCs w:val="28"/>
        </w:rPr>
      </w:pPr>
    </w:p>
    <w:p w:rsidR="000E7C54" w:rsidRPr="009C5F3D" w:rsidRDefault="000E7C54" w:rsidP="009C5F3D">
      <w:pPr>
        <w:jc w:val="center"/>
        <w:rPr>
          <w:b/>
          <w:sz w:val="28"/>
          <w:szCs w:val="28"/>
        </w:rPr>
      </w:pPr>
      <w:r w:rsidRPr="002920A3">
        <w:rPr>
          <w:b/>
          <w:sz w:val="28"/>
          <w:szCs w:val="28"/>
        </w:rPr>
        <w:t xml:space="preserve">РАБОТА </w:t>
      </w:r>
      <w:r>
        <w:rPr>
          <w:b/>
          <w:sz w:val="28"/>
          <w:szCs w:val="28"/>
        </w:rPr>
        <w:t xml:space="preserve">КОНФЕРЕНЦИИ </w:t>
      </w:r>
      <w:r w:rsidRPr="002920A3">
        <w:rPr>
          <w:b/>
          <w:sz w:val="28"/>
          <w:szCs w:val="28"/>
        </w:rPr>
        <w:t xml:space="preserve">ПЛАНИРУЕТСЯ ПО СЛЕДУЮЩИМ </w:t>
      </w:r>
      <w:r w:rsidR="005601FC">
        <w:rPr>
          <w:b/>
          <w:sz w:val="28"/>
          <w:szCs w:val="28"/>
        </w:rPr>
        <w:t>СЕКЦИЯМ</w:t>
      </w:r>
      <w:r w:rsidRPr="002920A3">
        <w:rPr>
          <w:b/>
          <w:sz w:val="28"/>
          <w:szCs w:val="28"/>
        </w:rPr>
        <w:t>:</w:t>
      </w:r>
    </w:p>
    <w:p w:rsidR="00134E84" w:rsidRDefault="00134E84" w:rsidP="00134E84">
      <w:pPr>
        <w:ind w:firstLine="360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4218"/>
      </w:tblGrid>
      <w:tr w:rsidR="002422DE" w:rsidTr="002422DE">
        <w:tc>
          <w:tcPr>
            <w:tcW w:w="534" w:type="dxa"/>
          </w:tcPr>
          <w:p w:rsidR="002422DE" w:rsidRDefault="002422DE" w:rsidP="00134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422DE" w:rsidRDefault="002422DE" w:rsidP="00134E84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422DE" w:rsidRDefault="002422DE" w:rsidP="00134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секции</w:t>
            </w:r>
          </w:p>
        </w:tc>
        <w:tc>
          <w:tcPr>
            <w:tcW w:w="4218" w:type="dxa"/>
          </w:tcPr>
          <w:p w:rsidR="002422DE" w:rsidRDefault="002422DE" w:rsidP="00242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Ссылки на формы для подачи заявок</w:t>
            </w:r>
          </w:p>
        </w:tc>
      </w:tr>
      <w:tr w:rsidR="002422DE" w:rsidTr="002422DE">
        <w:tc>
          <w:tcPr>
            <w:tcW w:w="534" w:type="dxa"/>
          </w:tcPr>
          <w:p w:rsidR="002422DE" w:rsidRDefault="002422DE" w:rsidP="00242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2422DE" w:rsidRPr="002422DE" w:rsidRDefault="002422DE" w:rsidP="002422DE">
            <w:pPr>
              <w:rPr>
                <w:sz w:val="28"/>
              </w:rPr>
            </w:pPr>
            <w:r w:rsidRPr="002422DE">
              <w:rPr>
                <w:rFonts w:eastAsia="Calibri"/>
                <w:sz w:val="28"/>
                <w:szCs w:val="22"/>
                <w:lang w:eastAsia="en-US"/>
              </w:rPr>
              <w:t>Актуальные проблемы административного, финансового и информационного права</w:t>
            </w:r>
          </w:p>
        </w:tc>
        <w:tc>
          <w:tcPr>
            <w:tcW w:w="4218" w:type="dxa"/>
          </w:tcPr>
          <w:p w:rsidR="002422DE" w:rsidRPr="002422DE" w:rsidRDefault="006C3E66" w:rsidP="002422DE">
            <w:pPr>
              <w:rPr>
                <w:sz w:val="28"/>
              </w:rPr>
            </w:pPr>
            <w:hyperlink r:id="rId7">
              <w:r w:rsidR="002422DE" w:rsidRPr="002422DE">
                <w:rPr>
                  <w:rStyle w:val="a4"/>
                  <w:rFonts w:eastAsia="Calibri"/>
                  <w:sz w:val="28"/>
                  <w:szCs w:val="22"/>
                  <w:lang w:eastAsia="en-US"/>
                </w:rPr>
                <w:t>https://forms.yandex.ru/cloud/68d18e9d068ff00fd55d138d</w:t>
              </w:r>
            </w:hyperlink>
          </w:p>
        </w:tc>
      </w:tr>
      <w:tr w:rsidR="002422DE" w:rsidTr="002422DE">
        <w:tc>
          <w:tcPr>
            <w:tcW w:w="534" w:type="dxa"/>
          </w:tcPr>
          <w:p w:rsidR="002422DE" w:rsidRDefault="002422DE" w:rsidP="00242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2422DE" w:rsidRPr="002422DE" w:rsidRDefault="002422DE" w:rsidP="002422DE">
            <w:pPr>
              <w:rPr>
                <w:rFonts w:cstheme="minorHAnsi"/>
                <w:sz w:val="28"/>
              </w:rPr>
            </w:pPr>
            <w:r w:rsidRPr="002422DE">
              <w:rPr>
                <w:rFonts w:eastAsia="Calibri" w:cstheme="minorHAnsi"/>
                <w:sz w:val="28"/>
                <w:szCs w:val="22"/>
                <w:lang w:eastAsia="en-US"/>
              </w:rPr>
              <w:t xml:space="preserve">Современные тенденции развития гражданского законодательства и </w:t>
            </w:r>
            <w:proofErr w:type="spellStart"/>
            <w:r w:rsidRPr="002422DE">
              <w:rPr>
                <w:rFonts w:eastAsia="Calibri" w:cstheme="minorHAnsi"/>
                <w:sz w:val="28"/>
                <w:szCs w:val="22"/>
                <w:lang w:eastAsia="en-US"/>
              </w:rPr>
              <w:t>цивилистического</w:t>
            </w:r>
            <w:proofErr w:type="spellEnd"/>
            <w:r w:rsidRPr="002422DE">
              <w:rPr>
                <w:rFonts w:eastAsia="Calibri" w:cstheme="minorHAnsi"/>
                <w:sz w:val="28"/>
                <w:szCs w:val="22"/>
                <w:lang w:eastAsia="en-US"/>
              </w:rPr>
              <w:t xml:space="preserve"> процесса</w:t>
            </w:r>
          </w:p>
        </w:tc>
        <w:tc>
          <w:tcPr>
            <w:tcW w:w="4218" w:type="dxa"/>
          </w:tcPr>
          <w:p w:rsidR="002422DE" w:rsidRPr="002422DE" w:rsidRDefault="006C3E66" w:rsidP="002422DE">
            <w:pPr>
              <w:rPr>
                <w:rFonts w:cstheme="minorHAnsi"/>
                <w:sz w:val="28"/>
              </w:rPr>
            </w:pPr>
            <w:hyperlink r:id="rId8">
              <w:r w:rsidR="002422DE" w:rsidRPr="002422DE">
                <w:rPr>
                  <w:rStyle w:val="a4"/>
                  <w:rFonts w:eastAsia="Calibri" w:cstheme="minorHAnsi"/>
                  <w:sz w:val="28"/>
                  <w:szCs w:val="22"/>
                  <w:lang w:eastAsia="en-US"/>
                </w:rPr>
                <w:t>https://forms.yandex.ru/cloud/68d1911290fa7bb30d097ff8</w:t>
              </w:r>
            </w:hyperlink>
          </w:p>
        </w:tc>
      </w:tr>
      <w:tr w:rsidR="002422DE" w:rsidTr="002422DE">
        <w:tc>
          <w:tcPr>
            <w:tcW w:w="534" w:type="dxa"/>
          </w:tcPr>
          <w:p w:rsidR="002422DE" w:rsidRDefault="002422DE" w:rsidP="00242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2422DE" w:rsidRPr="002422DE" w:rsidRDefault="002422DE" w:rsidP="002422DE">
            <w:pPr>
              <w:rPr>
                <w:sz w:val="28"/>
              </w:rPr>
            </w:pPr>
            <w:r w:rsidRPr="002422DE">
              <w:rPr>
                <w:rFonts w:eastAsia="Calibri"/>
                <w:sz w:val="28"/>
                <w:szCs w:val="22"/>
                <w:lang w:eastAsia="en-US"/>
              </w:rPr>
              <w:t>Актуальные проблемы государственного и муниципального строительства</w:t>
            </w:r>
          </w:p>
        </w:tc>
        <w:tc>
          <w:tcPr>
            <w:tcW w:w="4218" w:type="dxa"/>
          </w:tcPr>
          <w:p w:rsidR="002422DE" w:rsidRPr="002422DE" w:rsidRDefault="006C3E66" w:rsidP="002422DE">
            <w:pPr>
              <w:rPr>
                <w:rFonts w:ascii="Calibri" w:eastAsia="Calibri" w:hAnsi="Calibri"/>
                <w:sz w:val="28"/>
              </w:rPr>
            </w:pPr>
            <w:hyperlink r:id="rId9">
              <w:r w:rsidR="002422DE" w:rsidRPr="002422DE">
                <w:rPr>
                  <w:rStyle w:val="a4"/>
                  <w:rFonts w:eastAsia="Calibri"/>
                  <w:sz w:val="28"/>
                  <w:szCs w:val="22"/>
                  <w:lang w:eastAsia="en-US"/>
                </w:rPr>
                <w:t>https://forms.yandex.ru/cloud/68d192fb90fa7bb30d098075</w:t>
              </w:r>
            </w:hyperlink>
          </w:p>
        </w:tc>
      </w:tr>
      <w:tr w:rsidR="002422DE" w:rsidTr="002422DE">
        <w:tc>
          <w:tcPr>
            <w:tcW w:w="534" w:type="dxa"/>
          </w:tcPr>
          <w:p w:rsidR="002422DE" w:rsidRDefault="002422DE" w:rsidP="00242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2422DE" w:rsidRDefault="002422DE" w:rsidP="002422D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22DE">
              <w:rPr>
                <w:rFonts w:eastAsia="Calibri"/>
                <w:sz w:val="28"/>
                <w:szCs w:val="28"/>
                <w:lang w:eastAsia="en-US"/>
              </w:rPr>
              <w:t>Правозащитная и правоохранительная деятельность: правовые аспекты и современные вызовы</w:t>
            </w:r>
          </w:p>
          <w:p w:rsidR="002422DE" w:rsidRPr="002422DE" w:rsidRDefault="002422DE" w:rsidP="002422DE">
            <w:pPr>
              <w:rPr>
                <w:sz w:val="28"/>
              </w:rPr>
            </w:pPr>
          </w:p>
        </w:tc>
        <w:tc>
          <w:tcPr>
            <w:tcW w:w="4218" w:type="dxa"/>
          </w:tcPr>
          <w:p w:rsidR="002422DE" w:rsidRPr="002422DE" w:rsidRDefault="006C3E66" w:rsidP="002422DE">
            <w:pPr>
              <w:rPr>
                <w:rFonts w:ascii="Calibri" w:eastAsia="Calibri" w:hAnsi="Calibri"/>
                <w:sz w:val="28"/>
              </w:rPr>
            </w:pPr>
            <w:hyperlink r:id="rId10">
              <w:r w:rsidR="002422DE" w:rsidRPr="002422DE">
                <w:rPr>
                  <w:rStyle w:val="a4"/>
                  <w:rFonts w:eastAsia="Calibri"/>
                  <w:sz w:val="28"/>
                  <w:szCs w:val="22"/>
                  <w:lang w:eastAsia="en-US"/>
                </w:rPr>
                <w:t>https://forms.yandex.ru/cloud/68d193ebf47e7313669c7ea0</w:t>
              </w:r>
            </w:hyperlink>
          </w:p>
        </w:tc>
      </w:tr>
      <w:tr w:rsidR="002422DE" w:rsidTr="002422DE">
        <w:tc>
          <w:tcPr>
            <w:tcW w:w="534" w:type="dxa"/>
          </w:tcPr>
          <w:p w:rsidR="002422DE" w:rsidRDefault="002422DE" w:rsidP="00242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819" w:type="dxa"/>
          </w:tcPr>
          <w:p w:rsidR="002422DE" w:rsidRDefault="002422DE" w:rsidP="002422DE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2422DE">
              <w:rPr>
                <w:rFonts w:eastAsia="Calibri"/>
                <w:sz w:val="28"/>
                <w:szCs w:val="22"/>
                <w:lang w:eastAsia="en-US"/>
              </w:rPr>
              <w:t>Право и государство: исторические аспекты, современные тенденции</w:t>
            </w:r>
          </w:p>
          <w:p w:rsidR="002422DE" w:rsidRPr="002422DE" w:rsidRDefault="002422DE" w:rsidP="002422DE">
            <w:pPr>
              <w:rPr>
                <w:sz w:val="28"/>
              </w:rPr>
            </w:pPr>
          </w:p>
        </w:tc>
        <w:tc>
          <w:tcPr>
            <w:tcW w:w="4218" w:type="dxa"/>
          </w:tcPr>
          <w:p w:rsidR="002422DE" w:rsidRPr="002422DE" w:rsidRDefault="006C3E66" w:rsidP="002422DE">
            <w:pPr>
              <w:rPr>
                <w:sz w:val="28"/>
              </w:rPr>
            </w:pPr>
            <w:hyperlink r:id="rId11">
              <w:r w:rsidR="002422DE" w:rsidRPr="002422DE">
                <w:rPr>
                  <w:rStyle w:val="a4"/>
                  <w:rFonts w:eastAsia="Calibri"/>
                  <w:sz w:val="28"/>
                  <w:szCs w:val="22"/>
                  <w:lang w:eastAsia="en-US"/>
                </w:rPr>
                <w:t>https://forms.yandex.ru/cloud/68d194d3f47e7313b39c7ec4</w:t>
              </w:r>
            </w:hyperlink>
          </w:p>
        </w:tc>
      </w:tr>
      <w:tr w:rsidR="002422DE" w:rsidTr="002422DE">
        <w:tc>
          <w:tcPr>
            <w:tcW w:w="534" w:type="dxa"/>
          </w:tcPr>
          <w:p w:rsidR="002422DE" w:rsidRDefault="002422DE" w:rsidP="00242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2422DE" w:rsidRPr="002422DE" w:rsidRDefault="002422DE" w:rsidP="002422DE">
            <w:pPr>
              <w:rPr>
                <w:rFonts w:cstheme="minorHAnsi"/>
                <w:sz w:val="28"/>
                <w:szCs w:val="28"/>
              </w:rPr>
            </w:pPr>
            <w:r w:rsidRPr="002422DE">
              <w:rPr>
                <w:rFonts w:eastAsia="Calibri" w:cstheme="minorHAnsi"/>
                <w:sz w:val="28"/>
                <w:szCs w:val="28"/>
                <w:lang w:eastAsia="en-US"/>
              </w:rPr>
              <w:t>Уголовное право, криминология, уголовно-исполнительное право: актуальные проблемы теории и правоприменительной практики</w:t>
            </w:r>
          </w:p>
        </w:tc>
        <w:tc>
          <w:tcPr>
            <w:tcW w:w="4218" w:type="dxa"/>
          </w:tcPr>
          <w:p w:rsidR="002422DE" w:rsidRPr="002422DE" w:rsidRDefault="006C3E66" w:rsidP="002422DE">
            <w:pPr>
              <w:rPr>
                <w:sz w:val="28"/>
              </w:rPr>
            </w:pPr>
            <w:hyperlink r:id="rId12">
              <w:r w:rsidR="002422DE" w:rsidRPr="002422DE">
                <w:rPr>
                  <w:rStyle w:val="a4"/>
                  <w:rFonts w:eastAsia="Calibri"/>
                  <w:sz w:val="28"/>
                  <w:szCs w:val="22"/>
                  <w:lang w:eastAsia="en-US"/>
                </w:rPr>
                <w:t>https://forms.yandex.ru/cloud/68d195a902848f49296656a7</w:t>
              </w:r>
            </w:hyperlink>
          </w:p>
        </w:tc>
      </w:tr>
      <w:tr w:rsidR="002422DE" w:rsidTr="002422DE">
        <w:tc>
          <w:tcPr>
            <w:tcW w:w="534" w:type="dxa"/>
          </w:tcPr>
          <w:p w:rsidR="002422DE" w:rsidRDefault="002422DE" w:rsidP="00242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2422DE" w:rsidRDefault="002422DE" w:rsidP="002422DE">
            <w:pPr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2422DE">
              <w:rPr>
                <w:rFonts w:eastAsia="Calibri" w:cstheme="minorHAnsi"/>
                <w:sz w:val="28"/>
                <w:szCs w:val="28"/>
                <w:lang w:eastAsia="en-US"/>
              </w:rPr>
              <w:t xml:space="preserve">Уголовный процесс в эпоху </w:t>
            </w:r>
            <w:proofErr w:type="spellStart"/>
            <w:r w:rsidRPr="002422DE">
              <w:rPr>
                <w:rFonts w:eastAsia="Calibri" w:cstheme="minorHAnsi"/>
                <w:sz w:val="28"/>
                <w:szCs w:val="28"/>
                <w:lang w:eastAsia="en-US"/>
              </w:rPr>
              <w:t>цифровизации</w:t>
            </w:r>
            <w:proofErr w:type="spellEnd"/>
            <w:r w:rsidRPr="002422DE">
              <w:rPr>
                <w:rFonts w:eastAsia="Calibri" w:cstheme="minorHAnsi"/>
                <w:sz w:val="28"/>
                <w:szCs w:val="28"/>
                <w:lang w:eastAsia="en-US"/>
              </w:rPr>
              <w:t>: перспективы и вызовы</w:t>
            </w:r>
          </w:p>
          <w:p w:rsidR="002422DE" w:rsidRPr="002422DE" w:rsidRDefault="002422DE" w:rsidP="002422D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18" w:type="dxa"/>
          </w:tcPr>
          <w:p w:rsidR="002422DE" w:rsidRPr="002422DE" w:rsidRDefault="006C3E66" w:rsidP="002422DE">
            <w:pPr>
              <w:rPr>
                <w:sz w:val="28"/>
              </w:rPr>
            </w:pPr>
            <w:hyperlink r:id="rId13">
              <w:r w:rsidR="002422DE" w:rsidRPr="002422DE">
                <w:rPr>
                  <w:rStyle w:val="a4"/>
                  <w:rFonts w:eastAsia="Calibri"/>
                  <w:sz w:val="28"/>
                  <w:szCs w:val="22"/>
                  <w:lang w:eastAsia="en-US"/>
                </w:rPr>
                <w:t>https://forms.yandex.ru/cloud/68d196b3505690c5f4c6ebe5</w:t>
              </w:r>
            </w:hyperlink>
          </w:p>
        </w:tc>
      </w:tr>
      <w:tr w:rsidR="002422DE" w:rsidTr="002422DE">
        <w:tc>
          <w:tcPr>
            <w:tcW w:w="534" w:type="dxa"/>
          </w:tcPr>
          <w:p w:rsidR="002422DE" w:rsidRDefault="002422DE" w:rsidP="00242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2422DE" w:rsidRDefault="002422DE" w:rsidP="002422DE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2422DE">
              <w:rPr>
                <w:rFonts w:eastAsia="Calibri"/>
                <w:sz w:val="28"/>
                <w:szCs w:val="22"/>
                <w:lang w:eastAsia="en-US"/>
              </w:rPr>
              <w:t>Экологическое и трудовое право в парадигме устойчивого развития</w:t>
            </w:r>
          </w:p>
          <w:p w:rsidR="002422DE" w:rsidRPr="002422DE" w:rsidRDefault="002422DE" w:rsidP="002422DE">
            <w:pPr>
              <w:rPr>
                <w:sz w:val="28"/>
              </w:rPr>
            </w:pPr>
          </w:p>
        </w:tc>
        <w:tc>
          <w:tcPr>
            <w:tcW w:w="4218" w:type="dxa"/>
          </w:tcPr>
          <w:p w:rsidR="002422DE" w:rsidRPr="002422DE" w:rsidRDefault="006C3E66" w:rsidP="002422DE">
            <w:pPr>
              <w:rPr>
                <w:sz w:val="28"/>
              </w:rPr>
            </w:pPr>
            <w:hyperlink r:id="rId14">
              <w:r w:rsidR="002422DE" w:rsidRPr="002422DE">
                <w:rPr>
                  <w:rStyle w:val="a4"/>
                  <w:rFonts w:eastAsia="Calibri"/>
                  <w:sz w:val="28"/>
                  <w:szCs w:val="22"/>
                  <w:lang w:eastAsia="en-US"/>
                </w:rPr>
                <w:t>https://forms.yandex.ru/cloud/68d1978190fa7bb37a09805a</w:t>
              </w:r>
            </w:hyperlink>
          </w:p>
        </w:tc>
      </w:tr>
    </w:tbl>
    <w:p w:rsidR="002422DE" w:rsidRDefault="002422DE" w:rsidP="00134E84">
      <w:pPr>
        <w:ind w:firstLine="360"/>
        <w:rPr>
          <w:sz w:val="28"/>
          <w:szCs w:val="28"/>
        </w:rPr>
      </w:pPr>
    </w:p>
    <w:p w:rsidR="000B6B1A" w:rsidRDefault="000E7C54" w:rsidP="009C5F3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</w:t>
      </w:r>
      <w:r w:rsidRPr="002920A3">
        <w:rPr>
          <w:sz w:val="28"/>
          <w:szCs w:val="28"/>
        </w:rPr>
        <w:t xml:space="preserve">необходимо </w:t>
      </w:r>
      <w:r w:rsidR="009C5F3D">
        <w:rPr>
          <w:sz w:val="28"/>
          <w:szCs w:val="28"/>
        </w:rPr>
        <w:t>направить</w:t>
      </w:r>
      <w:r w:rsidRPr="002920A3">
        <w:rPr>
          <w:sz w:val="28"/>
          <w:szCs w:val="28"/>
        </w:rPr>
        <w:t xml:space="preserve"> </w:t>
      </w:r>
      <w:r w:rsidR="000B6B1A" w:rsidRPr="002920A3">
        <w:rPr>
          <w:b/>
          <w:sz w:val="28"/>
          <w:szCs w:val="28"/>
        </w:rPr>
        <w:t xml:space="preserve">до </w:t>
      </w:r>
      <w:r w:rsidR="00B44E5F">
        <w:rPr>
          <w:b/>
          <w:sz w:val="28"/>
          <w:szCs w:val="28"/>
        </w:rPr>
        <w:t xml:space="preserve">30 октября </w:t>
      </w:r>
      <w:r w:rsidR="000B6B1A">
        <w:rPr>
          <w:b/>
          <w:sz w:val="28"/>
          <w:szCs w:val="28"/>
        </w:rPr>
        <w:t>202</w:t>
      </w:r>
      <w:r w:rsidR="009C5F3D">
        <w:rPr>
          <w:b/>
          <w:sz w:val="28"/>
          <w:szCs w:val="28"/>
        </w:rPr>
        <w:t>5</w:t>
      </w:r>
      <w:r w:rsidR="000B6B1A" w:rsidRPr="002920A3">
        <w:rPr>
          <w:b/>
          <w:sz w:val="28"/>
          <w:szCs w:val="28"/>
        </w:rPr>
        <w:t xml:space="preserve"> г. включительно</w:t>
      </w:r>
      <w:r w:rsidR="000B6B1A" w:rsidRPr="002920A3">
        <w:rPr>
          <w:sz w:val="28"/>
          <w:szCs w:val="28"/>
        </w:rPr>
        <w:t xml:space="preserve"> </w:t>
      </w:r>
      <w:r w:rsidR="009C5F3D">
        <w:rPr>
          <w:sz w:val="28"/>
          <w:szCs w:val="28"/>
        </w:rPr>
        <w:t xml:space="preserve">через </w:t>
      </w:r>
      <w:r w:rsidR="009C5F3D" w:rsidRPr="00DF70B9">
        <w:rPr>
          <w:sz w:val="28"/>
          <w:szCs w:val="28"/>
        </w:rPr>
        <w:t>форму</w:t>
      </w:r>
      <w:r w:rsidR="00DF70B9" w:rsidRPr="00DF70B9">
        <w:rPr>
          <w:sz w:val="28"/>
          <w:szCs w:val="28"/>
        </w:rPr>
        <w:t xml:space="preserve"> </w:t>
      </w:r>
      <w:r w:rsidR="002422DE">
        <w:rPr>
          <w:sz w:val="28"/>
          <w:szCs w:val="28"/>
        </w:rPr>
        <w:t xml:space="preserve">(указаны выше) </w:t>
      </w:r>
      <w:r w:rsidR="00DF70B9">
        <w:rPr>
          <w:sz w:val="28"/>
          <w:szCs w:val="28"/>
        </w:rPr>
        <w:t xml:space="preserve">электронную </w:t>
      </w:r>
      <w:r w:rsidR="009C5F3D" w:rsidRPr="002422DE">
        <w:rPr>
          <w:b/>
          <w:sz w:val="28"/>
          <w:szCs w:val="28"/>
        </w:rPr>
        <w:t>заявку на участие</w:t>
      </w:r>
      <w:r w:rsidR="009C5F3D">
        <w:rPr>
          <w:sz w:val="28"/>
          <w:szCs w:val="28"/>
        </w:rPr>
        <w:t xml:space="preserve"> и </w:t>
      </w:r>
      <w:r w:rsidR="000B6B1A" w:rsidRPr="00890925">
        <w:rPr>
          <w:b/>
          <w:sz w:val="28"/>
          <w:szCs w:val="28"/>
        </w:rPr>
        <w:t>тезисы доклада</w:t>
      </w:r>
      <w:r w:rsidR="000B6B1A" w:rsidRPr="002920A3">
        <w:rPr>
          <w:sz w:val="28"/>
          <w:szCs w:val="28"/>
        </w:rPr>
        <w:t xml:space="preserve"> </w:t>
      </w:r>
      <w:r w:rsidR="000B6B1A" w:rsidRPr="002422DE">
        <w:rPr>
          <w:sz w:val="28"/>
          <w:szCs w:val="28"/>
        </w:rPr>
        <w:t xml:space="preserve">объемом </w:t>
      </w:r>
      <w:r w:rsidR="00B44E5F" w:rsidRPr="002422DE">
        <w:rPr>
          <w:sz w:val="28"/>
          <w:szCs w:val="28"/>
        </w:rPr>
        <w:t>2</w:t>
      </w:r>
      <w:r w:rsidR="000B6B1A" w:rsidRPr="002422DE">
        <w:rPr>
          <w:sz w:val="28"/>
          <w:szCs w:val="28"/>
        </w:rPr>
        <w:t xml:space="preserve"> страницы</w:t>
      </w:r>
      <w:r w:rsidR="000B6B1A" w:rsidRPr="002920A3">
        <w:rPr>
          <w:b/>
          <w:sz w:val="28"/>
          <w:szCs w:val="28"/>
        </w:rPr>
        <w:t xml:space="preserve"> </w:t>
      </w:r>
      <w:r w:rsidR="000B6B1A" w:rsidRPr="002920A3">
        <w:t>(</w:t>
      </w:r>
      <w:r w:rsidR="000B6B1A" w:rsidRPr="002920A3">
        <w:rPr>
          <w:sz w:val="28"/>
          <w:szCs w:val="28"/>
        </w:rPr>
        <w:t xml:space="preserve">требования к оформлению </w:t>
      </w:r>
      <w:r w:rsidR="000B6B1A" w:rsidRPr="00E14224">
        <w:rPr>
          <w:sz w:val="28"/>
          <w:szCs w:val="28"/>
        </w:rPr>
        <w:t xml:space="preserve">тезисов см. </w:t>
      </w:r>
      <w:r w:rsidR="000B6B1A" w:rsidRPr="000B6B1A">
        <w:rPr>
          <w:b/>
          <w:sz w:val="28"/>
          <w:szCs w:val="28"/>
        </w:rPr>
        <w:t xml:space="preserve">приложение № </w:t>
      </w:r>
      <w:r w:rsidR="009C5F3D">
        <w:rPr>
          <w:b/>
          <w:sz w:val="28"/>
          <w:szCs w:val="28"/>
        </w:rPr>
        <w:t>1</w:t>
      </w:r>
      <w:r w:rsidR="000B6B1A" w:rsidRPr="00E14224">
        <w:rPr>
          <w:sz w:val="28"/>
          <w:szCs w:val="28"/>
        </w:rPr>
        <w:t>)</w:t>
      </w:r>
      <w:r w:rsidR="000B6B1A">
        <w:rPr>
          <w:sz w:val="28"/>
          <w:szCs w:val="28"/>
        </w:rPr>
        <w:t>.</w:t>
      </w:r>
    </w:p>
    <w:p w:rsidR="000E7C54" w:rsidRPr="000B6B1A" w:rsidRDefault="000E7C54" w:rsidP="000B6B1A">
      <w:pPr>
        <w:ind w:firstLine="360"/>
        <w:jc w:val="both"/>
        <w:rPr>
          <w:sz w:val="28"/>
          <w:szCs w:val="28"/>
        </w:rPr>
      </w:pPr>
      <w:r w:rsidRPr="006C3E66">
        <w:rPr>
          <w:sz w:val="28"/>
          <w:szCs w:val="28"/>
        </w:rPr>
        <w:t xml:space="preserve">Один участник может представить только одну работу, соавторство допускается. Оргкомитет </w:t>
      </w:r>
      <w:r w:rsidR="00890925" w:rsidRPr="006C3E66">
        <w:rPr>
          <w:sz w:val="28"/>
          <w:szCs w:val="28"/>
        </w:rPr>
        <w:t xml:space="preserve">секции </w:t>
      </w:r>
      <w:r w:rsidRPr="006C3E66">
        <w:rPr>
          <w:sz w:val="28"/>
          <w:szCs w:val="28"/>
        </w:rPr>
        <w:t>оставляет за собой право не рассматривать</w:t>
      </w:r>
      <w:r w:rsidRPr="00B47778">
        <w:rPr>
          <w:sz w:val="28"/>
          <w:szCs w:val="28"/>
        </w:rPr>
        <w:t xml:space="preserve"> заявки, поступившие после окончания приёма. </w:t>
      </w:r>
      <w:r>
        <w:rPr>
          <w:sz w:val="28"/>
          <w:szCs w:val="28"/>
        </w:rPr>
        <w:t xml:space="preserve">Обращаем </w:t>
      </w:r>
      <w:r w:rsidRPr="00EE2944">
        <w:rPr>
          <w:b/>
          <w:sz w:val="28"/>
          <w:szCs w:val="28"/>
        </w:rPr>
        <w:t>внимание</w:t>
      </w:r>
      <w:r>
        <w:rPr>
          <w:sz w:val="28"/>
          <w:szCs w:val="28"/>
        </w:rPr>
        <w:t xml:space="preserve">, что направление </w:t>
      </w:r>
      <w:r w:rsidRPr="00EE2944">
        <w:rPr>
          <w:sz w:val="28"/>
          <w:szCs w:val="28"/>
        </w:rPr>
        <w:t>заявки и текста тезисов в адр</w:t>
      </w:r>
      <w:bookmarkStart w:id="0" w:name="_GoBack"/>
      <w:bookmarkEnd w:id="0"/>
      <w:r w:rsidRPr="00EE2944">
        <w:rPr>
          <w:sz w:val="28"/>
          <w:szCs w:val="28"/>
        </w:rPr>
        <w:t xml:space="preserve">ес </w:t>
      </w:r>
      <w:r w:rsidR="00890925">
        <w:rPr>
          <w:sz w:val="28"/>
          <w:szCs w:val="28"/>
        </w:rPr>
        <w:t>секции</w:t>
      </w:r>
      <w:r w:rsidRPr="00EE2944">
        <w:rPr>
          <w:sz w:val="28"/>
          <w:szCs w:val="28"/>
        </w:rPr>
        <w:t xml:space="preserve"> Конференции подтверждает, что участник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согласовал со своим научным руководителем участие в Конференции и содержание представленных тезисов для </w:t>
      </w:r>
      <w:r w:rsidRPr="000B6B1A">
        <w:rPr>
          <w:sz w:val="28"/>
          <w:szCs w:val="28"/>
        </w:rPr>
        <w:t>публикации в сборнике.</w:t>
      </w:r>
    </w:p>
    <w:p w:rsidR="000E7C54" w:rsidRPr="009C5F3D" w:rsidRDefault="009C5F3D" w:rsidP="009C5F3D">
      <w:pPr>
        <w:ind w:firstLine="360"/>
        <w:jc w:val="both"/>
        <w:rPr>
          <w:sz w:val="28"/>
          <w:szCs w:val="28"/>
        </w:rPr>
      </w:pPr>
      <w:r w:rsidRPr="009C5F3D">
        <w:rPr>
          <w:b/>
          <w:sz w:val="28"/>
          <w:szCs w:val="28"/>
        </w:rPr>
        <w:t>Тезисы</w:t>
      </w:r>
      <w:r w:rsidR="00890925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направляются</w:t>
      </w:r>
      <w:r w:rsidR="000E7C54" w:rsidRPr="00B47778">
        <w:rPr>
          <w:sz w:val="28"/>
          <w:szCs w:val="28"/>
        </w:rPr>
        <w:t xml:space="preserve"> </w:t>
      </w:r>
      <w:r w:rsidR="000E7C54" w:rsidRPr="00B47778">
        <w:rPr>
          <w:b/>
          <w:sz w:val="28"/>
          <w:szCs w:val="28"/>
        </w:rPr>
        <w:t xml:space="preserve">файлом </w:t>
      </w:r>
      <w:r w:rsidR="000E7C54" w:rsidRPr="00B47778">
        <w:rPr>
          <w:color w:val="000000"/>
          <w:sz w:val="28"/>
          <w:szCs w:val="28"/>
        </w:rPr>
        <w:t xml:space="preserve">в формате </w:t>
      </w:r>
      <w:r w:rsidR="000E7C54" w:rsidRPr="00B47778">
        <w:rPr>
          <w:b/>
          <w:color w:val="000000"/>
          <w:sz w:val="28"/>
          <w:szCs w:val="28"/>
        </w:rPr>
        <w:t>.</w:t>
      </w:r>
      <w:r w:rsidR="000E7C54" w:rsidRPr="00B47778">
        <w:rPr>
          <w:b/>
          <w:color w:val="000000"/>
          <w:sz w:val="28"/>
          <w:szCs w:val="28"/>
          <w:lang w:val="en-US"/>
        </w:rPr>
        <w:t>doc</w:t>
      </w:r>
      <w:r w:rsidR="000E7C54" w:rsidRPr="00B47778">
        <w:rPr>
          <w:b/>
          <w:color w:val="000000"/>
          <w:sz w:val="28"/>
          <w:szCs w:val="28"/>
        </w:rPr>
        <w:t>,</w:t>
      </w:r>
      <w:r w:rsidR="000E7C54" w:rsidRPr="00B47778">
        <w:rPr>
          <w:color w:val="000000"/>
          <w:sz w:val="28"/>
          <w:szCs w:val="28"/>
        </w:rPr>
        <w:t xml:space="preserve"> .</w:t>
      </w:r>
      <w:proofErr w:type="spellStart"/>
      <w:r w:rsidR="000E7C54" w:rsidRPr="00B47778">
        <w:rPr>
          <w:b/>
          <w:color w:val="000000"/>
          <w:sz w:val="28"/>
          <w:szCs w:val="28"/>
        </w:rPr>
        <w:t>docx</w:t>
      </w:r>
      <w:proofErr w:type="spellEnd"/>
      <w:r w:rsidR="000E7C54" w:rsidRPr="00B47778">
        <w:rPr>
          <w:sz w:val="28"/>
          <w:szCs w:val="28"/>
        </w:rPr>
        <w:t xml:space="preserve">. </w:t>
      </w:r>
      <w:r w:rsidR="000E7C54" w:rsidRPr="002920A3">
        <w:rPr>
          <w:sz w:val="28"/>
          <w:szCs w:val="28"/>
        </w:rPr>
        <w:t>Название прикрепляе</w:t>
      </w:r>
      <w:r>
        <w:rPr>
          <w:sz w:val="28"/>
          <w:szCs w:val="28"/>
        </w:rPr>
        <w:t>мого</w:t>
      </w:r>
      <w:r w:rsidR="000E7C54" w:rsidRPr="002920A3">
        <w:rPr>
          <w:sz w:val="28"/>
          <w:szCs w:val="28"/>
        </w:rPr>
        <w:t xml:space="preserve"> файл</w:t>
      </w:r>
      <w:r>
        <w:rPr>
          <w:sz w:val="28"/>
          <w:szCs w:val="28"/>
        </w:rPr>
        <w:t>а</w:t>
      </w:r>
      <w:r w:rsidR="000E7C54" w:rsidRPr="002920A3">
        <w:rPr>
          <w:sz w:val="28"/>
          <w:szCs w:val="28"/>
        </w:rPr>
        <w:t xml:space="preserve">: </w:t>
      </w:r>
      <w:proofErr w:type="spellStart"/>
      <w:r w:rsidR="000E7C54" w:rsidRPr="002920A3">
        <w:rPr>
          <w:b/>
          <w:sz w:val="28"/>
          <w:szCs w:val="28"/>
        </w:rPr>
        <w:t>Фамилия_тезисы</w:t>
      </w:r>
      <w:proofErr w:type="spellEnd"/>
      <w:r w:rsidR="000E7C54" w:rsidRPr="002920A3">
        <w:rPr>
          <w:b/>
          <w:sz w:val="28"/>
          <w:szCs w:val="28"/>
        </w:rPr>
        <w:t>.</w:t>
      </w:r>
      <w:proofErr w:type="spellStart"/>
      <w:r w:rsidR="000E7C54" w:rsidRPr="002920A3">
        <w:rPr>
          <w:b/>
          <w:sz w:val="28"/>
          <w:szCs w:val="28"/>
          <w:lang w:val="en-US"/>
        </w:rPr>
        <w:t>docx</w:t>
      </w:r>
      <w:proofErr w:type="spellEnd"/>
      <w:r>
        <w:rPr>
          <w:b/>
          <w:sz w:val="28"/>
          <w:szCs w:val="28"/>
        </w:rPr>
        <w:t>.</w:t>
      </w:r>
    </w:p>
    <w:p w:rsidR="00890925" w:rsidRDefault="000E7C54" w:rsidP="00890925">
      <w:pPr>
        <w:ind w:firstLine="567"/>
        <w:jc w:val="both"/>
        <w:rPr>
          <w:sz w:val="28"/>
          <w:szCs w:val="28"/>
        </w:rPr>
      </w:pPr>
      <w:r w:rsidRPr="002920A3">
        <w:rPr>
          <w:sz w:val="28"/>
          <w:szCs w:val="28"/>
        </w:rPr>
        <w:t xml:space="preserve">Основными критериями отбора являются оригинальность </w:t>
      </w:r>
      <w:r w:rsidRPr="006C3E66">
        <w:rPr>
          <w:sz w:val="28"/>
          <w:szCs w:val="28"/>
        </w:rPr>
        <w:t>представленных материалов (не менее 75% оригинальности), их соответствие</w:t>
      </w:r>
      <w:r w:rsidRPr="002920A3">
        <w:rPr>
          <w:sz w:val="28"/>
          <w:szCs w:val="28"/>
        </w:rPr>
        <w:t xml:space="preserve"> тематике</w:t>
      </w:r>
      <w:r>
        <w:rPr>
          <w:sz w:val="28"/>
          <w:szCs w:val="28"/>
        </w:rPr>
        <w:t xml:space="preserve"> секции</w:t>
      </w:r>
      <w:r w:rsidRPr="002920A3">
        <w:rPr>
          <w:sz w:val="28"/>
          <w:szCs w:val="28"/>
        </w:rPr>
        <w:t>, самостоятельность выполнения работы.</w:t>
      </w:r>
    </w:p>
    <w:p w:rsidR="00890925" w:rsidRDefault="000E7C54" w:rsidP="00890925">
      <w:pPr>
        <w:ind w:firstLine="567"/>
        <w:jc w:val="both"/>
        <w:rPr>
          <w:sz w:val="28"/>
          <w:szCs w:val="28"/>
        </w:rPr>
      </w:pPr>
      <w:r w:rsidRPr="002920A3">
        <w:rPr>
          <w:sz w:val="28"/>
          <w:szCs w:val="28"/>
        </w:rPr>
        <w:t>Тезисы участников будут провер</w:t>
      </w:r>
      <w:r w:rsidR="00890925">
        <w:rPr>
          <w:sz w:val="28"/>
          <w:szCs w:val="28"/>
        </w:rPr>
        <w:t xml:space="preserve">ены </w:t>
      </w:r>
      <w:r w:rsidRPr="002920A3">
        <w:rPr>
          <w:sz w:val="28"/>
          <w:szCs w:val="28"/>
        </w:rPr>
        <w:t>системой «</w:t>
      </w:r>
      <w:proofErr w:type="spellStart"/>
      <w:r w:rsidRPr="002920A3">
        <w:rPr>
          <w:sz w:val="28"/>
          <w:szCs w:val="28"/>
        </w:rPr>
        <w:t>Антиплагиат</w:t>
      </w:r>
      <w:proofErr w:type="spellEnd"/>
      <w:r w:rsidRPr="002920A3">
        <w:rPr>
          <w:sz w:val="28"/>
          <w:szCs w:val="28"/>
        </w:rPr>
        <w:t>». При выявлении некорректных заимствований, работа не допускается</w:t>
      </w:r>
      <w:r>
        <w:rPr>
          <w:sz w:val="28"/>
          <w:szCs w:val="28"/>
        </w:rPr>
        <w:t xml:space="preserve"> к публикации</w:t>
      </w:r>
      <w:r w:rsidRPr="002920A3">
        <w:rPr>
          <w:sz w:val="28"/>
          <w:szCs w:val="28"/>
        </w:rPr>
        <w:t xml:space="preserve">. </w:t>
      </w:r>
      <w:r w:rsidRPr="00890925">
        <w:rPr>
          <w:sz w:val="28"/>
          <w:szCs w:val="28"/>
        </w:rPr>
        <w:t>Тезисы публикуются в авторской редакции</w:t>
      </w:r>
      <w:r w:rsidR="00890925" w:rsidRPr="00890925">
        <w:rPr>
          <w:sz w:val="28"/>
          <w:szCs w:val="28"/>
        </w:rPr>
        <w:t>.</w:t>
      </w:r>
    </w:p>
    <w:p w:rsidR="00890925" w:rsidRDefault="000E7C54" w:rsidP="00890925">
      <w:pPr>
        <w:ind w:firstLine="567"/>
        <w:jc w:val="both"/>
        <w:rPr>
          <w:sz w:val="28"/>
          <w:szCs w:val="28"/>
        </w:rPr>
      </w:pPr>
      <w:r w:rsidRPr="002920A3">
        <w:rPr>
          <w:b/>
          <w:sz w:val="28"/>
          <w:szCs w:val="28"/>
        </w:rPr>
        <w:t>Бол</w:t>
      </w:r>
      <w:r>
        <w:rPr>
          <w:b/>
          <w:sz w:val="28"/>
          <w:szCs w:val="28"/>
        </w:rPr>
        <w:t>ее подробную информацию о Конференции</w:t>
      </w:r>
      <w:r w:rsidRPr="002920A3">
        <w:rPr>
          <w:b/>
          <w:sz w:val="28"/>
          <w:szCs w:val="28"/>
        </w:rPr>
        <w:t xml:space="preserve"> можно получить</w:t>
      </w:r>
      <w:r w:rsidR="00890925">
        <w:rPr>
          <w:b/>
          <w:sz w:val="28"/>
          <w:szCs w:val="28"/>
        </w:rPr>
        <w:t xml:space="preserve"> </w:t>
      </w:r>
      <w:r w:rsidR="009C5F3D">
        <w:rPr>
          <w:sz w:val="28"/>
          <w:szCs w:val="28"/>
        </w:rPr>
        <w:t>у организаторов:</w:t>
      </w:r>
    </w:p>
    <w:p w:rsidR="009C5F3D" w:rsidRDefault="009C5F3D" w:rsidP="008909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СМУС юридического института </w:t>
      </w:r>
      <w:r w:rsidRPr="009C5F3D">
        <w:rPr>
          <w:sz w:val="28"/>
          <w:szCs w:val="28"/>
        </w:rPr>
        <w:t>С</w:t>
      </w:r>
      <w:r>
        <w:rPr>
          <w:sz w:val="28"/>
          <w:szCs w:val="28"/>
        </w:rPr>
        <w:t>КФУ,</w:t>
      </w:r>
      <w:r w:rsidRPr="009C5F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старший преподаватель кафедры административного и финансового права – Кирпа Ангелина Сергеевна, тел. </w:t>
      </w:r>
      <w:r w:rsidR="00BE65B8">
        <w:rPr>
          <w:sz w:val="28"/>
          <w:szCs w:val="28"/>
        </w:rPr>
        <w:t xml:space="preserve">+7 </w:t>
      </w:r>
      <w:r>
        <w:rPr>
          <w:sz w:val="28"/>
          <w:szCs w:val="28"/>
        </w:rPr>
        <w:t xml:space="preserve">906-479-28-84, </w:t>
      </w:r>
      <w:hyperlink r:id="rId15" w:history="1">
        <w:r w:rsidRPr="00374B80">
          <w:rPr>
            <w:rStyle w:val="a4"/>
            <w:sz w:val="28"/>
            <w:szCs w:val="28"/>
          </w:rPr>
          <w:t>akirpa@</w:t>
        </w:r>
        <w:r w:rsidRPr="00374B80">
          <w:rPr>
            <w:rStyle w:val="a4"/>
            <w:sz w:val="28"/>
            <w:szCs w:val="28"/>
            <w:lang w:val="en-US"/>
          </w:rPr>
          <w:t>ncfu</w:t>
        </w:r>
        <w:r w:rsidRPr="00374B80">
          <w:rPr>
            <w:rStyle w:val="a4"/>
            <w:sz w:val="28"/>
            <w:szCs w:val="28"/>
          </w:rPr>
          <w:t>.</w:t>
        </w:r>
        <w:r w:rsidRPr="00374B80">
          <w:rPr>
            <w:rStyle w:val="a4"/>
            <w:sz w:val="28"/>
            <w:szCs w:val="28"/>
            <w:lang w:val="en-US"/>
          </w:rPr>
          <w:t>ru</w:t>
        </w:r>
      </w:hyperlink>
    </w:p>
    <w:p w:rsidR="009C5F3D" w:rsidRDefault="009C5F3D" w:rsidP="009C5F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СНИО «Правовед» - </w:t>
      </w:r>
      <w:proofErr w:type="spellStart"/>
      <w:r>
        <w:rPr>
          <w:sz w:val="28"/>
          <w:szCs w:val="28"/>
        </w:rPr>
        <w:t>Расщупкина</w:t>
      </w:r>
      <w:proofErr w:type="spellEnd"/>
      <w:r>
        <w:rPr>
          <w:sz w:val="28"/>
          <w:szCs w:val="28"/>
        </w:rPr>
        <w:t xml:space="preserve"> Анастасия</w:t>
      </w:r>
      <w:r w:rsidR="00BE65B8">
        <w:rPr>
          <w:sz w:val="28"/>
          <w:szCs w:val="28"/>
        </w:rPr>
        <w:t xml:space="preserve"> Александровна, тел. +7 938-341-40-97, </w:t>
      </w:r>
      <w:hyperlink r:id="rId16" w:history="1">
        <w:r w:rsidR="00BE65B8" w:rsidRPr="00374B80">
          <w:rPr>
            <w:rStyle w:val="a4"/>
            <w:sz w:val="28"/>
            <w:szCs w:val="28"/>
          </w:rPr>
          <w:t>https://vk.com/a.rass11</w:t>
        </w:r>
      </w:hyperlink>
      <w:r w:rsidR="00BE65B8">
        <w:rPr>
          <w:sz w:val="28"/>
          <w:szCs w:val="28"/>
        </w:rPr>
        <w:t xml:space="preserve"> </w:t>
      </w:r>
    </w:p>
    <w:p w:rsidR="009C5F3D" w:rsidRPr="009C5F3D" w:rsidRDefault="009C5F3D" w:rsidP="00890925">
      <w:pPr>
        <w:ind w:firstLine="567"/>
        <w:jc w:val="both"/>
        <w:rPr>
          <w:sz w:val="28"/>
          <w:szCs w:val="28"/>
        </w:rPr>
      </w:pPr>
    </w:p>
    <w:p w:rsidR="000E7C54" w:rsidRDefault="000E7C54" w:rsidP="000B6B1A">
      <w:pPr>
        <w:pStyle w:val="1"/>
        <w:ind w:left="0" w:firstLine="0"/>
        <w:rPr>
          <w:rFonts w:ascii="Times New Roman" w:hAnsi="Times New Roman"/>
          <w:b/>
          <w:sz w:val="28"/>
          <w:szCs w:val="28"/>
        </w:rPr>
      </w:pPr>
    </w:p>
    <w:p w:rsidR="000E7C54" w:rsidRPr="00D727FB" w:rsidRDefault="000E7C54" w:rsidP="000E7C54">
      <w:pPr>
        <w:pStyle w:val="1"/>
        <w:ind w:left="0" w:firstLine="0"/>
        <w:jc w:val="right"/>
        <w:rPr>
          <w:rFonts w:ascii="Times New Roman" w:hAnsi="Times New Roman"/>
          <w:sz w:val="28"/>
          <w:szCs w:val="28"/>
        </w:rPr>
      </w:pPr>
      <w:r w:rsidRPr="00D727FB">
        <w:rPr>
          <w:rFonts w:ascii="Times New Roman" w:hAnsi="Times New Roman"/>
          <w:b/>
          <w:sz w:val="28"/>
          <w:szCs w:val="28"/>
        </w:rPr>
        <w:t xml:space="preserve">Оргкомитет </w:t>
      </w:r>
      <w:r>
        <w:rPr>
          <w:rFonts w:ascii="Times New Roman" w:hAnsi="Times New Roman"/>
          <w:b/>
          <w:sz w:val="28"/>
          <w:szCs w:val="28"/>
        </w:rPr>
        <w:t>Конференции</w:t>
      </w:r>
    </w:p>
    <w:p w:rsidR="000E7C54" w:rsidRDefault="000E7C54" w:rsidP="003F4F49">
      <w:pPr>
        <w:jc w:val="both"/>
        <w:rPr>
          <w:sz w:val="28"/>
          <w:szCs w:val="28"/>
        </w:rPr>
      </w:pPr>
    </w:p>
    <w:p w:rsidR="000E7C54" w:rsidRDefault="000E7C54" w:rsidP="003F4F49">
      <w:pPr>
        <w:jc w:val="both"/>
        <w:rPr>
          <w:sz w:val="28"/>
          <w:szCs w:val="28"/>
        </w:rPr>
      </w:pPr>
    </w:p>
    <w:p w:rsidR="00B0281F" w:rsidRDefault="00B0281F">
      <w:pPr>
        <w:rPr>
          <w:sz w:val="28"/>
          <w:szCs w:val="28"/>
        </w:rPr>
        <w:sectPr w:rsidR="00B028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923" w:rsidRDefault="00CC3923" w:rsidP="00CC39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№ </w:t>
      </w:r>
      <w:r w:rsidR="00BE65B8">
        <w:rPr>
          <w:b/>
          <w:sz w:val="28"/>
          <w:szCs w:val="28"/>
        </w:rPr>
        <w:t>1</w:t>
      </w:r>
    </w:p>
    <w:p w:rsidR="00CC3923" w:rsidRPr="002920A3" w:rsidRDefault="00CC3923" w:rsidP="00CC3923">
      <w:pPr>
        <w:jc w:val="center"/>
        <w:rPr>
          <w:b/>
          <w:sz w:val="28"/>
          <w:szCs w:val="28"/>
        </w:rPr>
      </w:pPr>
      <w:r w:rsidRPr="002920A3">
        <w:rPr>
          <w:b/>
          <w:sz w:val="28"/>
          <w:szCs w:val="28"/>
        </w:rPr>
        <w:t xml:space="preserve">ТРЕБОВАНИЯ К ОФОРМЛЕНИЮ </w:t>
      </w:r>
      <w:r>
        <w:rPr>
          <w:b/>
          <w:sz w:val="28"/>
          <w:szCs w:val="28"/>
        </w:rPr>
        <w:t>ТЕЗИСОВ</w:t>
      </w:r>
    </w:p>
    <w:p w:rsidR="00CC3923" w:rsidRPr="002920A3" w:rsidRDefault="00CC3923" w:rsidP="00CC3923">
      <w:pPr>
        <w:jc w:val="center"/>
        <w:rPr>
          <w:b/>
          <w:sz w:val="28"/>
          <w:szCs w:val="28"/>
        </w:rPr>
      </w:pPr>
    </w:p>
    <w:p w:rsidR="00CC3923" w:rsidRPr="002920A3" w:rsidRDefault="00CC3923" w:rsidP="00CC3923">
      <w:pPr>
        <w:ind w:firstLine="708"/>
        <w:jc w:val="both"/>
        <w:rPr>
          <w:sz w:val="28"/>
          <w:szCs w:val="28"/>
        </w:rPr>
      </w:pPr>
      <w:r w:rsidRPr="002422DE">
        <w:rPr>
          <w:b/>
          <w:sz w:val="28"/>
          <w:szCs w:val="28"/>
        </w:rPr>
        <w:t>Объем 2 страницы</w:t>
      </w:r>
      <w:r w:rsidRPr="002920A3">
        <w:rPr>
          <w:sz w:val="28"/>
          <w:szCs w:val="28"/>
        </w:rPr>
        <w:t xml:space="preserve"> через </w:t>
      </w:r>
      <w:r w:rsidRPr="002920A3">
        <w:rPr>
          <w:b/>
          <w:sz w:val="28"/>
          <w:szCs w:val="28"/>
        </w:rPr>
        <w:t>1,5 интервал</w:t>
      </w:r>
      <w:r w:rsidRPr="002920A3">
        <w:rPr>
          <w:sz w:val="28"/>
          <w:szCs w:val="28"/>
        </w:rPr>
        <w:t xml:space="preserve"> в текстовом редакторе </w:t>
      </w:r>
      <w:proofErr w:type="spellStart"/>
      <w:r w:rsidRPr="002920A3">
        <w:rPr>
          <w:sz w:val="28"/>
          <w:szCs w:val="28"/>
        </w:rPr>
        <w:t>Microsoft</w:t>
      </w:r>
      <w:proofErr w:type="spellEnd"/>
      <w:r w:rsidRPr="002920A3">
        <w:rPr>
          <w:sz w:val="28"/>
          <w:szCs w:val="28"/>
        </w:rPr>
        <w:t xml:space="preserve"> </w:t>
      </w:r>
      <w:r w:rsidRPr="002920A3">
        <w:rPr>
          <w:sz w:val="28"/>
          <w:szCs w:val="28"/>
          <w:lang w:val="en-US"/>
        </w:rPr>
        <w:t>Word</w:t>
      </w:r>
      <w:r w:rsidRPr="002920A3">
        <w:rPr>
          <w:sz w:val="28"/>
          <w:szCs w:val="28"/>
        </w:rPr>
        <w:t xml:space="preserve">; шрифт </w:t>
      </w:r>
      <w:r w:rsidRPr="002920A3">
        <w:rPr>
          <w:b/>
          <w:sz w:val="28"/>
          <w:szCs w:val="28"/>
          <w:lang w:val="en-US"/>
        </w:rPr>
        <w:t>Times</w:t>
      </w:r>
      <w:r>
        <w:rPr>
          <w:b/>
          <w:sz w:val="28"/>
          <w:szCs w:val="28"/>
        </w:rPr>
        <w:t xml:space="preserve"> </w:t>
      </w:r>
      <w:r w:rsidRPr="002920A3">
        <w:rPr>
          <w:b/>
          <w:sz w:val="28"/>
          <w:szCs w:val="28"/>
          <w:lang w:val="en-US"/>
        </w:rPr>
        <w:t>New</w:t>
      </w:r>
      <w:r>
        <w:rPr>
          <w:b/>
          <w:sz w:val="28"/>
          <w:szCs w:val="28"/>
        </w:rPr>
        <w:t xml:space="preserve"> </w:t>
      </w:r>
      <w:r w:rsidRPr="002920A3">
        <w:rPr>
          <w:b/>
          <w:sz w:val="28"/>
          <w:szCs w:val="28"/>
          <w:lang w:val="en-US"/>
        </w:rPr>
        <w:t>Roman</w:t>
      </w:r>
      <w:r w:rsidRPr="002920A3">
        <w:rPr>
          <w:sz w:val="28"/>
          <w:szCs w:val="28"/>
        </w:rPr>
        <w:t xml:space="preserve">, размер шрифта </w:t>
      </w:r>
      <w:r w:rsidRPr="002920A3">
        <w:rPr>
          <w:b/>
          <w:sz w:val="28"/>
          <w:szCs w:val="28"/>
        </w:rPr>
        <w:t>14</w:t>
      </w:r>
      <w:r w:rsidRPr="002920A3">
        <w:rPr>
          <w:sz w:val="28"/>
          <w:szCs w:val="28"/>
        </w:rPr>
        <w:t xml:space="preserve">; параметры страницы по </w:t>
      </w:r>
      <w:r w:rsidRPr="002920A3">
        <w:rPr>
          <w:b/>
          <w:sz w:val="28"/>
          <w:szCs w:val="28"/>
        </w:rPr>
        <w:t>2 см</w:t>
      </w:r>
      <w:r w:rsidRPr="002920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920A3">
        <w:rPr>
          <w:sz w:val="28"/>
          <w:szCs w:val="28"/>
        </w:rPr>
        <w:t>Ссылки по тексту в [квадратных] скобках, ссылки списком в конце статьи. Заголовок для ссылок: «</w:t>
      </w:r>
      <w:r w:rsidRPr="002920A3">
        <w:rPr>
          <w:b/>
          <w:sz w:val="28"/>
          <w:szCs w:val="28"/>
        </w:rPr>
        <w:t>Литература и источники:</w:t>
      </w:r>
      <w:r w:rsidRPr="002920A3">
        <w:rPr>
          <w:sz w:val="28"/>
          <w:szCs w:val="28"/>
        </w:rPr>
        <w:t>».</w:t>
      </w:r>
    </w:p>
    <w:p w:rsidR="00CC3923" w:rsidRPr="002920A3" w:rsidRDefault="00CC3923" w:rsidP="00CC3923">
      <w:pPr>
        <w:jc w:val="center"/>
        <w:rPr>
          <w:b/>
          <w:sz w:val="28"/>
          <w:szCs w:val="28"/>
        </w:rPr>
      </w:pPr>
      <w:r w:rsidRPr="002920A3">
        <w:rPr>
          <w:b/>
          <w:sz w:val="28"/>
          <w:szCs w:val="28"/>
        </w:rPr>
        <w:t>Образец оформления ссылок:</w:t>
      </w:r>
    </w:p>
    <w:p w:rsidR="00CC3923" w:rsidRPr="002920A3" w:rsidRDefault="00CC3923" w:rsidP="00CC3923">
      <w:pPr>
        <w:jc w:val="center"/>
        <w:rPr>
          <w:b/>
          <w:sz w:val="28"/>
          <w:szCs w:val="28"/>
        </w:rPr>
      </w:pPr>
      <w:r w:rsidRPr="002920A3">
        <w:rPr>
          <w:b/>
          <w:sz w:val="28"/>
          <w:szCs w:val="28"/>
        </w:rPr>
        <w:t>Для книг</w:t>
      </w:r>
    </w:p>
    <w:p w:rsidR="00CC3923" w:rsidRPr="002920A3" w:rsidRDefault="00CC3923" w:rsidP="00CC3923">
      <w:pPr>
        <w:ind w:firstLine="708"/>
        <w:jc w:val="both"/>
        <w:rPr>
          <w:sz w:val="28"/>
          <w:szCs w:val="28"/>
        </w:rPr>
      </w:pPr>
      <w:r w:rsidRPr="002920A3">
        <w:rPr>
          <w:sz w:val="28"/>
          <w:szCs w:val="28"/>
        </w:rPr>
        <w:t>Теркин К.Н. Современные проблемы  права. – М.: Право, 2012. – С. 95.</w:t>
      </w:r>
    </w:p>
    <w:p w:rsidR="00CC3923" w:rsidRPr="002920A3" w:rsidRDefault="00CC3923" w:rsidP="00CC3923">
      <w:pPr>
        <w:jc w:val="center"/>
        <w:rPr>
          <w:b/>
          <w:sz w:val="28"/>
          <w:szCs w:val="28"/>
        </w:rPr>
      </w:pPr>
      <w:r w:rsidRPr="002920A3">
        <w:rPr>
          <w:b/>
          <w:sz w:val="28"/>
          <w:szCs w:val="28"/>
        </w:rPr>
        <w:t>Для статей</w:t>
      </w:r>
    </w:p>
    <w:p w:rsidR="00CC3923" w:rsidRPr="002920A3" w:rsidRDefault="00CC3923" w:rsidP="00CC3923">
      <w:pPr>
        <w:ind w:firstLine="708"/>
        <w:jc w:val="both"/>
        <w:rPr>
          <w:sz w:val="28"/>
          <w:szCs w:val="28"/>
        </w:rPr>
      </w:pPr>
      <w:r w:rsidRPr="002920A3">
        <w:rPr>
          <w:sz w:val="28"/>
          <w:szCs w:val="28"/>
        </w:rPr>
        <w:t>Иванов Ю.С. Проблемы правового регулирования // Правовед. – 2011. – № 4. – С. 16–19.</w:t>
      </w:r>
    </w:p>
    <w:p w:rsidR="00CC3923" w:rsidRPr="002920A3" w:rsidRDefault="00CC3923" w:rsidP="00CC3923">
      <w:pPr>
        <w:jc w:val="center"/>
        <w:rPr>
          <w:b/>
          <w:sz w:val="28"/>
          <w:szCs w:val="28"/>
        </w:rPr>
      </w:pPr>
      <w:r w:rsidRPr="002920A3">
        <w:rPr>
          <w:b/>
          <w:sz w:val="28"/>
          <w:szCs w:val="28"/>
        </w:rPr>
        <w:t>Для электронных ресурсов</w:t>
      </w:r>
    </w:p>
    <w:p w:rsidR="00CC3923" w:rsidRPr="002920A3" w:rsidRDefault="00CC3923" w:rsidP="00CC3923">
      <w:pPr>
        <w:ind w:firstLine="708"/>
        <w:jc w:val="both"/>
        <w:rPr>
          <w:sz w:val="28"/>
          <w:szCs w:val="28"/>
        </w:rPr>
      </w:pPr>
      <w:r w:rsidRPr="002920A3">
        <w:rPr>
          <w:sz w:val="28"/>
          <w:szCs w:val="28"/>
        </w:rPr>
        <w:t>Тарасов О.А. Проблемы законодательного регулирования юридической помощи [Электронный ресурс]. – Режим доступа: http://</w:t>
      </w:r>
      <w:proofErr w:type="spellStart"/>
      <w:r w:rsidRPr="002920A3">
        <w:rPr>
          <w:sz w:val="28"/>
          <w:szCs w:val="28"/>
          <w:lang w:val="en-US"/>
        </w:rPr>
        <w:t>pravoved</w:t>
      </w:r>
      <w:proofErr w:type="spellEnd"/>
      <w:r w:rsidRPr="002920A3">
        <w:rPr>
          <w:sz w:val="28"/>
          <w:szCs w:val="28"/>
        </w:rPr>
        <w:t>.</w:t>
      </w:r>
      <w:proofErr w:type="spellStart"/>
      <w:r w:rsidRPr="002920A3">
        <w:rPr>
          <w:sz w:val="28"/>
          <w:szCs w:val="28"/>
          <w:lang w:val="en-US"/>
        </w:rPr>
        <w:t>ru</w:t>
      </w:r>
      <w:proofErr w:type="spellEnd"/>
      <w:r w:rsidRPr="002920A3">
        <w:rPr>
          <w:sz w:val="28"/>
          <w:szCs w:val="28"/>
        </w:rPr>
        <w:t>/metodika.pdf</w:t>
      </w:r>
    </w:p>
    <w:p w:rsidR="00CC3923" w:rsidRPr="002920A3" w:rsidRDefault="00CC3923" w:rsidP="00CC3923">
      <w:pPr>
        <w:rPr>
          <w:b/>
          <w:i/>
          <w:sz w:val="28"/>
          <w:szCs w:val="28"/>
        </w:rPr>
      </w:pPr>
    </w:p>
    <w:p w:rsidR="00CC3923" w:rsidRPr="002920A3" w:rsidRDefault="00CC3923" w:rsidP="00CC3923">
      <w:pPr>
        <w:jc w:val="center"/>
        <w:rPr>
          <w:b/>
          <w:sz w:val="28"/>
          <w:szCs w:val="28"/>
        </w:rPr>
      </w:pPr>
      <w:r w:rsidRPr="002920A3">
        <w:rPr>
          <w:b/>
          <w:sz w:val="28"/>
          <w:szCs w:val="28"/>
        </w:rPr>
        <w:t xml:space="preserve">Образец оформления тезисов </w:t>
      </w:r>
    </w:p>
    <w:p w:rsidR="00CC3923" w:rsidRPr="002920A3" w:rsidRDefault="00CC3923" w:rsidP="00CC3923">
      <w:pPr>
        <w:jc w:val="center"/>
        <w:rPr>
          <w:b/>
          <w:caps/>
          <w:sz w:val="28"/>
          <w:szCs w:val="28"/>
        </w:rPr>
      </w:pPr>
      <w:r w:rsidRPr="002920A3">
        <w:rPr>
          <w:b/>
          <w:caps/>
          <w:sz w:val="28"/>
          <w:szCs w:val="28"/>
        </w:rPr>
        <w:t>О правовых проблемах реализации права на информацию об окружающей среде</w:t>
      </w:r>
    </w:p>
    <w:p w:rsidR="00CC3923" w:rsidRPr="002920A3" w:rsidRDefault="00CC3923" w:rsidP="00CC3923">
      <w:pPr>
        <w:rPr>
          <w:sz w:val="28"/>
          <w:szCs w:val="28"/>
        </w:rPr>
      </w:pPr>
    </w:p>
    <w:p w:rsidR="00CC3923" w:rsidRPr="002920A3" w:rsidRDefault="00CC3923" w:rsidP="00CC39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Иванников </w:t>
      </w:r>
      <w:r w:rsidRPr="002920A3">
        <w:rPr>
          <w:b/>
          <w:sz w:val="28"/>
          <w:szCs w:val="28"/>
        </w:rPr>
        <w:t>И.И.</w:t>
      </w:r>
    </w:p>
    <w:p w:rsidR="00CC3923" w:rsidRPr="002920A3" w:rsidRDefault="00CC3923" w:rsidP="00CC3923">
      <w:pPr>
        <w:jc w:val="right"/>
        <w:rPr>
          <w:sz w:val="28"/>
          <w:szCs w:val="28"/>
        </w:rPr>
      </w:pPr>
      <w:r w:rsidRPr="002920A3">
        <w:rPr>
          <w:sz w:val="28"/>
          <w:szCs w:val="28"/>
        </w:rPr>
        <w:t xml:space="preserve">студент 2 курса </w:t>
      </w:r>
    </w:p>
    <w:p w:rsidR="00CC3923" w:rsidRPr="002920A3" w:rsidRDefault="00CC3923" w:rsidP="00CC3923">
      <w:pPr>
        <w:jc w:val="right"/>
        <w:rPr>
          <w:sz w:val="28"/>
          <w:szCs w:val="28"/>
        </w:rPr>
      </w:pPr>
      <w:r w:rsidRPr="002920A3">
        <w:rPr>
          <w:sz w:val="28"/>
          <w:szCs w:val="28"/>
        </w:rPr>
        <w:t>Юридического института СКФУ (г. Ставрополь)</w:t>
      </w:r>
    </w:p>
    <w:p w:rsidR="00CC3923" w:rsidRPr="0029588F" w:rsidRDefault="00CC3923" w:rsidP="00CC3923">
      <w:pPr>
        <w:jc w:val="right"/>
        <w:rPr>
          <w:sz w:val="28"/>
          <w:szCs w:val="28"/>
        </w:rPr>
      </w:pPr>
      <w:r w:rsidRPr="002920A3">
        <w:rPr>
          <w:sz w:val="28"/>
          <w:szCs w:val="28"/>
        </w:rPr>
        <w:t>Научный руководитель:</w:t>
      </w:r>
      <w:r>
        <w:rPr>
          <w:sz w:val="28"/>
          <w:szCs w:val="28"/>
        </w:rPr>
        <w:t xml:space="preserve"> </w:t>
      </w:r>
      <w:r w:rsidRPr="002920A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етровский П.П.</w:t>
      </w:r>
    </w:p>
    <w:p w:rsidR="00CC3923" w:rsidRPr="002920A3" w:rsidRDefault="00CC3923" w:rsidP="00CC3923">
      <w:pPr>
        <w:jc w:val="right"/>
        <w:rPr>
          <w:sz w:val="28"/>
          <w:szCs w:val="28"/>
        </w:rPr>
      </w:pPr>
      <w:proofErr w:type="spellStart"/>
      <w:r w:rsidRPr="002920A3">
        <w:rPr>
          <w:sz w:val="28"/>
          <w:szCs w:val="28"/>
        </w:rPr>
        <w:t>д.ю.н</w:t>
      </w:r>
      <w:proofErr w:type="spellEnd"/>
      <w:r w:rsidRPr="002920A3">
        <w:rPr>
          <w:sz w:val="28"/>
          <w:szCs w:val="28"/>
        </w:rPr>
        <w:t>., профессор,</w:t>
      </w:r>
    </w:p>
    <w:p w:rsidR="00CC3923" w:rsidRPr="002920A3" w:rsidRDefault="00CC3923" w:rsidP="00CC3923">
      <w:pPr>
        <w:jc w:val="right"/>
        <w:rPr>
          <w:sz w:val="28"/>
          <w:szCs w:val="28"/>
        </w:rPr>
      </w:pPr>
      <w:r w:rsidRPr="002920A3">
        <w:rPr>
          <w:sz w:val="28"/>
          <w:szCs w:val="28"/>
        </w:rPr>
        <w:t>профессор кафедры экологического, земельного и трудового права</w:t>
      </w:r>
    </w:p>
    <w:p w:rsidR="00CC3923" w:rsidRPr="002920A3" w:rsidRDefault="00CC3923" w:rsidP="00CC3923">
      <w:pPr>
        <w:jc w:val="right"/>
        <w:rPr>
          <w:sz w:val="28"/>
          <w:szCs w:val="28"/>
        </w:rPr>
      </w:pPr>
      <w:r w:rsidRPr="002920A3">
        <w:rPr>
          <w:sz w:val="28"/>
          <w:szCs w:val="28"/>
        </w:rPr>
        <w:t>Юридического института СКФУ (г. Ставрополь)</w:t>
      </w:r>
    </w:p>
    <w:p w:rsidR="00CC3923" w:rsidRPr="002920A3" w:rsidRDefault="00CC3923" w:rsidP="00CC3923">
      <w:pPr>
        <w:spacing w:line="360" w:lineRule="auto"/>
        <w:rPr>
          <w:color w:val="EEECE1"/>
          <w:sz w:val="28"/>
          <w:szCs w:val="28"/>
        </w:rPr>
      </w:pPr>
    </w:p>
    <w:p w:rsidR="00CC3923" w:rsidRPr="002920A3" w:rsidRDefault="00CC3923" w:rsidP="00CC3923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2920A3">
        <w:rPr>
          <w:sz w:val="28"/>
          <w:szCs w:val="28"/>
          <w:shd w:val="clear" w:color="auto" w:fill="FFFFFF"/>
        </w:rPr>
        <w:t xml:space="preserve">В настоящее время в российском законодательстве отсутствует конкретное легальное определение понятия экологической информации, которое мы также будем использовать в статье, что создает определенные трудности в правоприменительной деятельности. Многие ученые в своих трудах пытались сформулировать понятие «экологической информации» [1]. Также существует потребность в легальном определении экологическая информация. </w:t>
      </w:r>
    </w:p>
    <w:p w:rsidR="00CC3923" w:rsidRPr="002920A3" w:rsidRDefault="00CC3923" w:rsidP="00CC3923">
      <w:pPr>
        <w:spacing w:line="360" w:lineRule="auto"/>
        <w:ind w:firstLine="708"/>
        <w:rPr>
          <w:b/>
          <w:sz w:val="28"/>
          <w:szCs w:val="28"/>
          <w:shd w:val="clear" w:color="auto" w:fill="FFFFFF"/>
        </w:rPr>
      </w:pPr>
      <w:r w:rsidRPr="002920A3">
        <w:rPr>
          <w:b/>
          <w:sz w:val="28"/>
          <w:szCs w:val="28"/>
          <w:shd w:val="clear" w:color="auto" w:fill="FFFFFF"/>
        </w:rPr>
        <w:t>Литература и источники:</w:t>
      </w:r>
    </w:p>
    <w:p w:rsidR="000B6B1A" w:rsidRDefault="00CC3923" w:rsidP="00CC3923">
      <w:pPr>
        <w:spacing w:line="360" w:lineRule="auto"/>
        <w:ind w:firstLine="708"/>
        <w:jc w:val="both"/>
        <w:rPr>
          <w:sz w:val="28"/>
          <w:szCs w:val="28"/>
        </w:rPr>
      </w:pPr>
      <w:r w:rsidRPr="002920A3">
        <w:rPr>
          <w:sz w:val="28"/>
          <w:szCs w:val="28"/>
        </w:rPr>
        <w:t>1.  Иванов Ю.С. Проблемы правового регулирования // Правовед. – 2011. – № 4. – С. 16–19.</w:t>
      </w:r>
    </w:p>
    <w:sectPr w:rsidR="000B6B1A" w:rsidSect="000B6B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434CB"/>
    <w:multiLevelType w:val="hybridMultilevel"/>
    <w:tmpl w:val="0174F986"/>
    <w:lvl w:ilvl="0" w:tplc="9A66E0B6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78637A"/>
    <w:multiLevelType w:val="hybridMultilevel"/>
    <w:tmpl w:val="4AC0F586"/>
    <w:lvl w:ilvl="0" w:tplc="CC427F2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4B9C5B92"/>
    <w:multiLevelType w:val="hybridMultilevel"/>
    <w:tmpl w:val="669A81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AE0F83"/>
    <w:multiLevelType w:val="hybridMultilevel"/>
    <w:tmpl w:val="02B42492"/>
    <w:lvl w:ilvl="0" w:tplc="67CEEB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29"/>
    <w:rsid w:val="00013052"/>
    <w:rsid w:val="00074F1C"/>
    <w:rsid w:val="000B6B1A"/>
    <w:rsid w:val="000B740F"/>
    <w:rsid w:val="000E7C54"/>
    <w:rsid w:val="001122DA"/>
    <w:rsid w:val="001338F2"/>
    <w:rsid w:val="00134E84"/>
    <w:rsid w:val="0015166A"/>
    <w:rsid w:val="0018321D"/>
    <w:rsid w:val="001A2E95"/>
    <w:rsid w:val="001B0D41"/>
    <w:rsid w:val="002167C3"/>
    <w:rsid w:val="002422DE"/>
    <w:rsid w:val="00266EBB"/>
    <w:rsid w:val="00286229"/>
    <w:rsid w:val="00287287"/>
    <w:rsid w:val="002D2A2C"/>
    <w:rsid w:val="00317C43"/>
    <w:rsid w:val="00370A62"/>
    <w:rsid w:val="00377A31"/>
    <w:rsid w:val="003A0CDC"/>
    <w:rsid w:val="003F4F49"/>
    <w:rsid w:val="004932D7"/>
    <w:rsid w:val="004A49AD"/>
    <w:rsid w:val="004C04F8"/>
    <w:rsid w:val="00505740"/>
    <w:rsid w:val="00542D11"/>
    <w:rsid w:val="005601FC"/>
    <w:rsid w:val="005903F4"/>
    <w:rsid w:val="005A1EE5"/>
    <w:rsid w:val="005D31EB"/>
    <w:rsid w:val="005F37BB"/>
    <w:rsid w:val="00634F76"/>
    <w:rsid w:val="006C3E66"/>
    <w:rsid w:val="007422AF"/>
    <w:rsid w:val="007B52E3"/>
    <w:rsid w:val="007D4657"/>
    <w:rsid w:val="00831674"/>
    <w:rsid w:val="00832233"/>
    <w:rsid w:val="00852838"/>
    <w:rsid w:val="00890925"/>
    <w:rsid w:val="008B7B83"/>
    <w:rsid w:val="008F1F37"/>
    <w:rsid w:val="009175F4"/>
    <w:rsid w:val="00954427"/>
    <w:rsid w:val="00985A16"/>
    <w:rsid w:val="009C5F3D"/>
    <w:rsid w:val="009F23C2"/>
    <w:rsid w:val="00A22A59"/>
    <w:rsid w:val="00AE00D2"/>
    <w:rsid w:val="00B0281F"/>
    <w:rsid w:val="00B17D4E"/>
    <w:rsid w:val="00B44E5F"/>
    <w:rsid w:val="00B9240C"/>
    <w:rsid w:val="00BD35E4"/>
    <w:rsid w:val="00BE65B8"/>
    <w:rsid w:val="00C67D13"/>
    <w:rsid w:val="00CC3923"/>
    <w:rsid w:val="00D5569F"/>
    <w:rsid w:val="00DE39D8"/>
    <w:rsid w:val="00DF70B9"/>
    <w:rsid w:val="00EF74CE"/>
    <w:rsid w:val="00F103CA"/>
    <w:rsid w:val="00F2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C19FC6-ACC7-4ACC-86E8-30957E7D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2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B0281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85A1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985A16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2872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8728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E7C54"/>
    <w:pPr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0E7C54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0B6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8d1911290fa7bb30d097ff8" TargetMode="External"/><Relationship Id="rId13" Type="http://schemas.openxmlformats.org/officeDocument/2006/relationships/hyperlink" Target="https://forms.yandex.ru/cloud/68d196b3505690c5f4c6ebe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8d18e9d068ff00fd55d138d" TargetMode="External"/><Relationship Id="rId12" Type="http://schemas.openxmlformats.org/officeDocument/2006/relationships/hyperlink" Target="https://forms.yandex.ru/cloud/68d195a902848f49296656a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a.rass1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forms.yandex.ru/cloud/68d194d3f47e7313b39c7ec4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akirpa@ncfu.ru" TargetMode="External"/><Relationship Id="rId10" Type="http://schemas.openxmlformats.org/officeDocument/2006/relationships/hyperlink" Target="https://forms.yandex.ru/cloud/68d193ebf47e7313669c7e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cloud/68d192fb90fa7bb30d098075" TargetMode="External"/><Relationship Id="rId14" Type="http://schemas.openxmlformats.org/officeDocument/2006/relationships/hyperlink" Target="https://forms.yandex.ru/cloud/68d1978190fa7bb37a0980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начальника</vt:lpstr>
    </vt:vector>
  </TitlesOfParts>
  <Company>SSU</Company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начальника</dc:title>
  <dc:creator>gondarenko</dc:creator>
  <cp:lastModifiedBy>Гондаренко Александр Сергеевич</cp:lastModifiedBy>
  <cp:revision>6</cp:revision>
  <cp:lastPrinted>2020-01-20T10:15:00Z</cp:lastPrinted>
  <dcterms:created xsi:type="dcterms:W3CDTF">2025-04-16T19:07:00Z</dcterms:created>
  <dcterms:modified xsi:type="dcterms:W3CDTF">2025-09-24T11:24:00Z</dcterms:modified>
</cp:coreProperties>
</file>