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lang w:eastAsia="ru-RU"/>
        </w:rPr>
      </w:pPr>
      <w:bookmarkStart w:id="0" w:name="_GoBack"/>
      <w:bookmarkEnd w:id="0"/>
    </w:p>
    <w:p w:rsidR="00FC7061" w:rsidRPr="008B4319" w:rsidRDefault="00FC7061" w:rsidP="00FC7061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Д О Г О В О Р № _____</w:t>
      </w:r>
    </w:p>
    <w:p w:rsidR="00FC7061" w:rsidRPr="008B4319" w:rsidRDefault="00FC7061" w:rsidP="00FC7061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об образовании</w:t>
      </w: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г. Барнаул        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 w:rsidDel="00D300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  <w:t xml:space="preserve">               «___» __________ 20___г </w:t>
      </w:r>
    </w:p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lang w:eastAsia="ru-RU"/>
        </w:rPr>
      </w:pP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31F99">
        <w:rPr>
          <w:rFonts w:ascii="Times New Roman" w:eastAsia="Calibri" w:hAnsi="Times New Roman" w:cs="Times New Roman"/>
        </w:rPr>
        <w:t xml:space="preserve"> </w:t>
      </w:r>
      <w:r w:rsidR="00E31F99" w:rsidRPr="009374AA">
        <w:rPr>
          <w:rFonts w:ascii="Times New Roman" w:hAnsi="Times New Roman"/>
        </w:rPr>
        <w:t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«16» декабря 2021 года № 644</w:t>
      </w:r>
      <w:r w:rsidRPr="009374AA">
        <w:rPr>
          <w:rFonts w:ascii="Times New Roman" w:hAnsi="Times New Roman" w:cs="Times New Roman"/>
        </w:rPr>
        <w:t>,</w:t>
      </w:r>
      <w:r w:rsidRPr="008B4319">
        <w:rPr>
          <w:rFonts w:ascii="Times New Roman" w:hAnsi="Times New Roman" w:cs="Times New Roman"/>
        </w:rPr>
        <w:t xml:space="preserve"> и 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_____________________________________________________________________________</w:t>
      </w:r>
      <w:r w:rsidR="00F22906" w:rsidRPr="008B4319">
        <w:rPr>
          <w:rFonts w:ascii="Times New Roman" w:hAnsi="Times New Roman" w:cs="Times New Roman"/>
        </w:rPr>
        <w:t>______</w:t>
      </w:r>
      <w:r w:rsidRPr="008B4319">
        <w:rPr>
          <w:rFonts w:ascii="Times New Roman" w:hAnsi="Times New Roman" w:cs="Times New Roman"/>
        </w:rPr>
        <w:t>,</w:t>
      </w:r>
    </w:p>
    <w:p w:rsidR="00FC7061" w:rsidRPr="008B4319" w:rsidRDefault="00FC7061" w:rsidP="00FC7061">
      <w:pPr>
        <w:ind w:right="-2" w:firstLine="993"/>
        <w:jc w:val="center"/>
        <w:rPr>
          <w:rFonts w:ascii="Times New Roman" w:hAnsi="Times New Roman" w:cs="Times New Roman"/>
          <w:i/>
        </w:rPr>
      </w:pPr>
      <w:r w:rsidRPr="008B4319">
        <w:rPr>
          <w:rFonts w:ascii="Times New Roman" w:hAnsi="Times New Roman" w:cs="Times New Roman"/>
          <w:i/>
        </w:rPr>
        <w:t>(фамилия, имя, отчество (при наличии))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именуемый(ая) в дальнейшем «Заказчик»/ «Слушатель», совместно именуемые «Стороны», а по отдельности «Сторона» заключили настоящий договор (далее - Договор) о нижеследующем:</w:t>
      </w:r>
    </w:p>
    <w:p w:rsidR="004264C5" w:rsidRPr="008B4319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4264C5" w:rsidRPr="008B4319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1.1. Академия обязуется оказать </w:t>
      </w:r>
      <w:r w:rsidR="00036BD4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образовательную услугу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дополнительной профессиональной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>профессиональной переподготовки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>(указать наименование программы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Договором.</w:t>
      </w:r>
    </w:p>
    <w:p w:rsidR="00D2081A" w:rsidRPr="008B4319" w:rsidRDefault="00D2081A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1.2.</w:t>
      </w:r>
      <w:r w:rsidR="00050896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Программа разработана Академией на основании / с учетом 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D2081A" w:rsidRPr="008B4319" w:rsidRDefault="004264C5" w:rsidP="00D2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Обучение будет осу</w:t>
      </w:r>
      <w:r w:rsidR="00956E62" w:rsidRPr="008B4319">
        <w:rPr>
          <w:rFonts w:ascii="Times New Roman" w:eastAsia="Times New Roman" w:hAnsi="Times New Roman" w:cs="Times New Roman"/>
          <w:lang w:eastAsia="ru-RU"/>
        </w:rPr>
        <w:t>ществляться по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1B0">
        <w:rPr>
          <w:rFonts w:ascii="Times New Roman" w:eastAsia="Times New Roman" w:hAnsi="Times New Roman" w:cs="Times New Roman"/>
          <w:lang w:eastAsia="ru-RU"/>
        </w:rPr>
        <w:t>за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очной форме обучения.</w:t>
      </w:r>
    </w:p>
    <w:p w:rsidR="001720D2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Срок освоения Программы составляет _____ академических часа. Период обучения </w:t>
      </w:r>
      <w:r w:rsidR="001720D2" w:rsidRPr="008B4319">
        <w:rPr>
          <w:rFonts w:ascii="Times New Roman" w:eastAsia="Times New Roman" w:hAnsi="Times New Roman" w:cs="Times New Roman"/>
          <w:lang w:val="en-US" w:eastAsia="ru-RU"/>
        </w:rPr>
        <w:t>c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______________20__ г. по _________________20___ г.</w:t>
      </w:r>
    </w:p>
    <w:p w:rsidR="00DB6D17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1.5.</w:t>
      </w:r>
      <w:r w:rsidR="001720D2" w:rsidRPr="008B4319">
        <w:rPr>
          <w:rFonts w:ascii="Times New Roman" w:eastAsia="Times New Roman" w:hAnsi="Times New Roman" w:cs="Times New Roman"/>
          <w:bCs/>
          <w:lang w:eastAsia="ru-RU"/>
        </w:rPr>
        <w:t xml:space="preserve"> Место оказания образовательных услуг: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734">
        <w:rPr>
          <w:rFonts w:ascii="Times New Roman" w:eastAsia="Times New Roman" w:hAnsi="Times New Roman" w:cs="Times New Roman"/>
          <w:lang w:eastAsia="ru-RU"/>
        </w:rPr>
        <w:t>г. Барнаул, ул. Партизанская, 187.</w:t>
      </w:r>
      <w:r w:rsidR="00A81734" w:rsidRPr="0037051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1.6. После освоения Слушателем образовательной программы и успешного прохождения итоговой аттестации ему выдается документ о </w:t>
      </w:r>
      <w:r w:rsidR="003624CF" w:rsidRPr="008B4319">
        <w:rPr>
          <w:rFonts w:ascii="Times New Roman" w:eastAsia="Times New Roman" w:hAnsi="Times New Roman" w:cs="Times New Roman"/>
          <w:bCs/>
          <w:lang w:eastAsia="ru-RU"/>
        </w:rPr>
        <w:t xml:space="preserve">квалификации: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диплом о </w:t>
      </w:r>
      <w:r w:rsidR="00713A53" w:rsidRPr="008B4319">
        <w:rPr>
          <w:rFonts w:ascii="Times New Roman" w:eastAsia="Times New Roman" w:hAnsi="Times New Roman" w:cs="Times New Roman"/>
          <w:bCs/>
          <w:lang w:eastAsia="ru-RU"/>
        </w:rPr>
        <w:t>профессиональной переподготовке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, образец которого устанавливается Исполнителем самостоятельно.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 w:rsidRPr="008B4319">
        <w:rPr>
          <w:rFonts w:ascii="Times New Roman" w:eastAsia="Times New Roman" w:hAnsi="Times New Roman" w:cs="Times New Roman"/>
          <w:bCs/>
          <w:lang w:eastAsia="ru-RU"/>
        </w:rPr>
        <w:t xml:space="preserve">настоящем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пункте, выдается Слушателю одновременно с получением соответствующего документа об образовании и о квалификации.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освоившему часть образовательной программы и (или) отчисленному из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Академии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Исполнителем.</w:t>
      </w:r>
    </w:p>
    <w:p w:rsidR="004264C5" w:rsidRPr="008B4319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4264C5" w:rsidRPr="008B4319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осуществлять образовательный процесс, 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в т.ч. </w:t>
      </w:r>
      <w:r w:rsidR="00865825" w:rsidRPr="00866C70">
        <w:rPr>
          <w:rFonts w:ascii="Times New Roman" w:eastAsia="Times New Roman" w:hAnsi="Times New Roman" w:cs="Times New Roman"/>
          <w:lang w:eastAsia="ru-RU"/>
        </w:rPr>
        <w:t>реализовывать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 программы с применением дистанционных образовательных технологий 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>и электронного обучения</w:t>
      </w:r>
      <w:r w:rsidR="00766AF1" w:rsidRPr="00766A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>(для программ, реализуемых с применением дистанционных образовательных технологий</w:t>
      </w:r>
      <w:r w:rsidR="00766AF1" w:rsidRPr="00766AF1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 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>электронного обучения соответственно</w:t>
      </w:r>
      <w:r w:rsidR="00DB6D17" w:rsidRPr="009374AA">
        <w:rPr>
          <w:rFonts w:ascii="Times New Roman" w:eastAsia="Times New Roman" w:hAnsi="Times New Roman" w:cs="Times New Roman"/>
          <w:lang w:eastAsia="ru-RU"/>
        </w:rPr>
        <w:t>),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устанавливать системы оценок, формы, порядок и периодичность </w:t>
      </w:r>
      <w:r w:rsidR="0082322E" w:rsidRPr="008B4319">
        <w:rPr>
          <w:rFonts w:ascii="Times New Roman" w:eastAsia="Times New Roman" w:hAnsi="Times New Roman" w:cs="Times New Roman"/>
          <w:lang w:eastAsia="ru-RU"/>
        </w:rPr>
        <w:t>контроля знаний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применять к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6F43A2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0B1D7F" w:rsidRPr="008B4319" w:rsidRDefault="006F43A2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в случаях, указанных в п. 6.3 Договора.</w:t>
      </w:r>
    </w:p>
    <w:p w:rsidR="000B1D7F" w:rsidRPr="008B4319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2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b/>
          <w:lang w:eastAsia="ru-RU"/>
        </w:rPr>
        <w:t xml:space="preserve">Права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="0003018A" w:rsidRPr="008B4319">
        <w:rPr>
          <w:rFonts w:ascii="Times New Roman" w:eastAsia="Times New Roman" w:hAnsi="Times New Roman" w:cs="Times New Roman"/>
          <w:b/>
          <w:lang w:eastAsia="ru-RU"/>
        </w:rPr>
        <w:t>: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3018A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03018A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6F43A2" w:rsidP="006F43A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при условии возмещения Исполнителю фактически понесенных им расходов;</w:t>
      </w:r>
    </w:p>
    <w:p w:rsidR="000B1D7F" w:rsidRPr="008B4319" w:rsidRDefault="0003018A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3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</w:t>
      </w:r>
      <w:r w:rsidRPr="008B4319">
        <w:rPr>
          <w:rFonts w:ascii="Times New Roman" w:eastAsia="Times New Roman" w:hAnsi="Times New Roman" w:cs="Times New Roman"/>
          <w:lang w:eastAsia="ru-RU"/>
        </w:rPr>
        <w:lastRenderedPageBreak/>
        <w:t xml:space="preserve">и Федеральным законом от 29 декабря 2012 г. № 273-ФЗ «Об образовании в Российской Федерации»; </w:t>
      </w:r>
    </w:p>
    <w:p w:rsidR="00D13319" w:rsidRPr="008B4319" w:rsidRDefault="00D1331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зачислить Заказчика, выполнившего установленные локальными нормативными актами Исполнителя условия приема, в Академию;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предусмотренные Программой условия ее освоения;</w:t>
      </w:r>
    </w:p>
    <w:p w:rsidR="00AC6587" w:rsidRPr="008B4319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в случае успешного прохождения итоговой аттестации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 xml:space="preserve"> выдать</w:t>
      </w:r>
      <w:r w:rsidR="0043112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Слушателю документ о </w:t>
      </w:r>
      <w:r w:rsidR="00CD4A07">
        <w:rPr>
          <w:rFonts w:ascii="Times New Roman" w:eastAsia="Times New Roman" w:hAnsi="Times New Roman" w:cs="Times New Roman"/>
          <w:lang w:eastAsia="ru-RU"/>
        </w:rPr>
        <w:t>квалификации, указанный в п. 1.6</w:t>
      </w:r>
      <w:r w:rsidRPr="008B4319">
        <w:rPr>
          <w:rFonts w:ascii="Times New Roman" w:eastAsia="Times New Roman" w:hAnsi="Times New Roman" w:cs="Times New Roman"/>
          <w:lang w:eastAsia="ru-RU"/>
        </w:rPr>
        <w:t>. Договора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4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C6587" w:rsidRPr="008B4319">
        <w:rPr>
          <w:rFonts w:ascii="Times New Roman" w:eastAsia="Times New Roman" w:hAnsi="Times New Roman" w:cs="Times New Roman"/>
          <w:b/>
          <w:lang w:eastAsia="ru-RU"/>
        </w:rPr>
        <w:t xml:space="preserve">Обязанности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5148" w:rsidRPr="008B4319" w:rsidRDefault="00495148" w:rsidP="00495148">
      <w:pPr>
        <w:tabs>
          <w:tab w:val="left" w:pos="9355"/>
        </w:tabs>
        <w:spacing w:after="0" w:line="240" w:lineRule="auto"/>
        <w:ind w:right="-5" w:firstLine="567"/>
        <w:jc w:val="both"/>
        <w:outlineLvl w:val="0"/>
        <w:rPr>
          <w:rFonts w:ascii="Times New Roman" w:eastAsia="Times New Roman" w:hAnsi="Times New Roman" w:cs="Times New Roman"/>
          <w:lang w:val="x-none"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8B4319">
        <w:rPr>
          <w:rFonts w:ascii="Times New Roman" w:eastAsia="Times New Roman" w:hAnsi="Times New Roman" w:cs="Times New Roman"/>
          <w:lang w:val="x-none" w:eastAsia="ru-RU"/>
        </w:rPr>
        <w:t>выполнять задания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, данные педагогическими работниками 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в рамках </w:t>
      </w:r>
      <w:r w:rsidRPr="008B4319">
        <w:rPr>
          <w:rFonts w:ascii="Times New Roman" w:eastAsia="Times New Roman" w:hAnsi="Times New Roman" w:cs="Times New Roman"/>
          <w:lang w:eastAsia="ru-RU"/>
        </w:rPr>
        <w:t>П</w:t>
      </w:r>
      <w:r w:rsidRPr="008B4319">
        <w:rPr>
          <w:rFonts w:ascii="Times New Roman" w:eastAsia="Times New Roman" w:hAnsi="Times New Roman" w:cs="Times New Roman"/>
          <w:lang w:val="x-none" w:eastAsia="ru-RU"/>
        </w:rPr>
        <w:t>рограммы</w:t>
      </w:r>
      <w:r w:rsidRPr="008B4319">
        <w:rPr>
          <w:rFonts w:ascii="Times New Roman" w:eastAsia="Times New Roman" w:hAnsi="Times New Roman" w:cs="Times New Roman"/>
          <w:lang w:eastAsia="ru-RU"/>
        </w:rPr>
        <w:t>;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 </w:t>
      </w:r>
    </w:p>
    <w:p w:rsidR="00FE6913" w:rsidRPr="008B4319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своевременно вносить плату за предоставляемую образовательную услуг</w:t>
      </w:r>
      <w:r w:rsidR="005A65D4" w:rsidRPr="008B4319">
        <w:rPr>
          <w:rFonts w:ascii="Times New Roman" w:eastAsia="Times New Roman" w:hAnsi="Times New Roman" w:cs="Times New Roman"/>
          <w:lang w:eastAsia="ru-RU"/>
        </w:rPr>
        <w:t>у</w:t>
      </w:r>
      <w:r w:rsidRPr="008B4319">
        <w:rPr>
          <w:rFonts w:ascii="Times New Roman" w:eastAsia="Times New Roman" w:hAnsi="Times New Roman" w:cs="Times New Roman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не курить на территории и в помещениях Академии;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B1D7F" w:rsidRPr="008B4319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</w:t>
      </w:r>
      <w:r w:rsidR="000B1D7F" w:rsidRPr="008B4319">
        <w:rPr>
          <w:rFonts w:ascii="Times New Roman" w:eastAsia="Times New Roman" w:hAnsi="Times New Roman" w:cs="Times New Roman"/>
          <w:bCs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Pr="008B4319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СТОИМОСТЬ ОБРАЗОВАТЕЛЬНОЙ УСЛУГИ, СРОКИ И ПОРЯДОК ЕЁ ОПЛАТЫ</w:t>
      </w:r>
    </w:p>
    <w:p w:rsidR="0003251F" w:rsidRPr="008B4319" w:rsidRDefault="004264C5" w:rsidP="000325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Полная стоимость образовательной услуги Академии </w:t>
      </w:r>
      <w:r w:rsidR="0003251F" w:rsidRPr="008B4319">
        <w:rPr>
          <w:rFonts w:ascii="Times New Roman" w:hAnsi="Times New Roman" w:cs="Times New Roman"/>
        </w:rPr>
        <w:t>(стоимость обучения)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 (прописью тысяч) рублей __ копеек.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3.2. Оплата обучения производится в рублях Российской Федерации.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услуга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налогом на добавленную стоимость не облага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тся, в соответствии с п.п. 14 п. 2 ст. 149 Налогового Кодекса Российской Федерации.</w:t>
      </w:r>
    </w:p>
    <w:p w:rsidR="004264C5" w:rsidRPr="005B4B3D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</w:p>
    <w:p w:rsidR="003814B0" w:rsidRDefault="004264C5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. Оплата обучения производится авансовым плат</w:t>
      </w:r>
      <w:r w:rsidR="001D0A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ежом </w:t>
      </w:r>
      <w:r w:rsidR="003814B0" w:rsidRPr="00DF5C6D">
        <w:rPr>
          <w:rFonts w:ascii="Times New Roman" w:eastAsia="Times New Roman" w:hAnsi="Times New Roman" w:cs="Times New Roman"/>
          <w:lang w:eastAsia="ru-RU"/>
        </w:rPr>
        <w:t>не поз</w:t>
      </w:r>
      <w:r w:rsidR="001D0A32">
        <w:rPr>
          <w:rFonts w:ascii="Times New Roman" w:eastAsia="Times New Roman" w:hAnsi="Times New Roman" w:cs="Times New Roman"/>
          <w:lang w:eastAsia="ru-RU"/>
        </w:rPr>
        <w:t>днее 03 дней до начала обучения.</w:t>
      </w:r>
    </w:p>
    <w:p w:rsidR="001D0A32" w:rsidRPr="000C0BD9" w:rsidRDefault="001D0A32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C0BD9">
        <w:rPr>
          <w:rFonts w:ascii="Times New Roman" w:eastAsia="Times New Roman" w:hAnsi="Times New Roman" w:cs="Times New Roman"/>
          <w:i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8B431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3.6. Акт сдачи - приемки образовательной услуги (части образовательной услуги) составляется </w:t>
      </w:r>
      <w:r w:rsidRPr="008B43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ежеквартально </w:t>
      </w:r>
      <w:r w:rsidR="003270E2" w:rsidRPr="008B4319">
        <w:rPr>
          <w:rFonts w:ascii="Times New Roman" w:eastAsia="Times New Roman" w:hAnsi="Times New Roman" w:cs="Times New Roman"/>
          <w:lang w:eastAsia="ru-RU"/>
        </w:rPr>
        <w:t>не позднее 5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A11FDE" w:rsidRPr="008B4319">
        <w:rPr>
          <w:rFonts w:ascii="Times New Roman" w:eastAsia="Times New Roman" w:hAnsi="Times New Roman" w:cs="Times New Roman"/>
          <w:lang w:eastAsia="ru-RU"/>
        </w:rPr>
        <w:t>от подписания акта в течение 5 (пяти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B4319">
        <w:rPr>
          <w:rFonts w:ascii="Times New Roman" w:eastAsia="Times New Roman" w:hAnsi="Times New Roman" w:cs="Times New Roman"/>
          <w:lang w:eastAsia="ru-RU"/>
        </w:rPr>
        <w:lastRenderedPageBreak/>
        <w:t>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94362E" w:rsidRPr="008B431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отказа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Заказчика от Договора, Исполнитель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возвращает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Заказчику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до даты отчисления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604E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учебным планом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40CE8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 w:rsidRPr="008B431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264C5" w:rsidRPr="008B4319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b/>
          <w:lang w:eastAsia="ru-RU"/>
        </w:rPr>
        <w:t>5.  ОТВЕТСТВЕННОСТЬ СТОРОН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5.2.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Pr="009374AA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681A85" w:rsidRPr="009374AA">
        <w:rPr>
          <w:rFonts w:ascii="Times New Roman" w:eastAsia="Times New Roman" w:hAnsi="Times New Roman" w:cs="Times New Roman"/>
          <w:lang w:eastAsia="ru-RU"/>
        </w:rPr>
        <w:t xml:space="preserve"> Правительства РФ от 15.09.2020 г. № 1441.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долга,</w:t>
      </w:r>
      <w:r w:rsidR="00660DE4">
        <w:rPr>
          <w:rFonts w:ascii="Times New Roman" w:eastAsia="Times New Roman" w:hAnsi="Times New Roman" w:cs="Times New Roman"/>
          <w:lang w:eastAsia="ru-RU"/>
        </w:rPr>
        <w:t xml:space="preserve"> определяемые ключевой ставкой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Банка России, действовавшей в соответствующие периоды (ст. 395 ГК РФ).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5.6.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Слушателю могут быть применены меры дисциплинарного взыскания - замечание, выговор, отчисление из Академии (ч. 4 ст. 43 </w:t>
      </w:r>
      <w:r w:rsidRPr="008B4319">
        <w:rPr>
          <w:rFonts w:ascii="Times New Roman" w:eastAsia="Times New Roman" w:hAnsi="Times New Roman" w:cs="Times New Roman"/>
          <w:iCs/>
          <w:lang w:eastAsia="ru-RU"/>
        </w:rPr>
        <w:t>Федерального закона от 29.12.2012 № 273-ФЗ «Об образовании в Российской Федерации»)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6. ПОРЯДОК ИЗМЕНЕНИЯ И РАСТОРЖЕНИЯ ДОГОВОРА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6.2. Договор может быть расторгнут по соглашению Сторон.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C27D69" w:rsidRPr="008B4319">
        <w:rPr>
          <w:rFonts w:ascii="Times New Roman" w:eastAsia="Times New Roman" w:hAnsi="Times New Roman"/>
          <w:lang w:eastAsia="ru-RU"/>
        </w:rPr>
        <w:t xml:space="preserve">(односторонний отказ в соответствии со ст. 450.1 ГК РФ)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случаях: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неоплаты обучения / просрочки оплаты стоимости образовательной услуги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срок свыше </w:t>
      </w:r>
      <w:r w:rsidR="005A41D1"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3 (трех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) дней с момента истечения срока, установленного Договором;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6.4. Действие Договора прекращается досрочно: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инициативе Заказчика;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 инициативе Исполнителя в случае применения к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отчисления как меры дисциплинарного взыскания, в случае невыполнения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незаконное зачисление;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в соответствии с учебным планом</w:t>
      </w:r>
      <w:r w:rsidR="00B639F3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21EE" w:rsidRPr="008B4319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6.6. При невозможности прохождения обучения в сроки, установленные Договором, Стороны вправе 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>согласовать зачисление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Заказчика в другую группу обучения (при наличии такой возможности у Исполнителя)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ДОПОЛНИТЕЛЬНЫЕ УСЛОВИЯ</w:t>
      </w:r>
    </w:p>
    <w:p w:rsidR="00A13D63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торон, о прекращении обязательств по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оговору, об отказе Исполнителя от Договора, об отчислении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SMS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) на номер мобильного телефона Заказчика, указанного в Договоре</w:t>
      </w:r>
      <w:r w:rsidR="00234391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 электронном взаимодействии)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направления документов и (или) уведомлений по факсу, электронной почте Заказчика, указанной в Договор</w:t>
      </w:r>
      <w:r w:rsidR="00E5212E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F7E5B" w:rsidRPr="008B4319">
        <w:rPr>
          <w:rStyle w:val="a5"/>
          <w:rFonts w:ascii="Times New Roman" w:eastAsia="Times New Roman" w:hAnsi="Times New Roman" w:cs="Times New Roman"/>
          <w:color w:val="000000"/>
          <w:lang w:eastAsia="ru-RU"/>
        </w:rPr>
        <w:footnoteReference w:id="3"/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3D63" w:rsidRPr="008B4319" w:rsidRDefault="00FB3E64" w:rsidP="00A13D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13D63" w:rsidRPr="008B4319">
        <w:rPr>
          <w:rFonts w:ascii="Times New Roman" w:eastAsia="Times New Roman" w:hAnsi="Times New Roman" w:cs="Times New Roman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FB3E64" w:rsidRPr="008B4319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9 Договора, либо получения отправителем подтверждения отсутствия адресата по указанному адресу.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Сторона, изменившая в течение срока действия Договора адрес и/или </w:t>
      </w:r>
      <w:r w:rsidR="00615DD8">
        <w:rPr>
          <w:rFonts w:ascii="Times New Roman" w:eastAsia="Times New Roman" w:hAnsi="Times New Roman" w:cs="Times New Roman"/>
          <w:color w:val="000000"/>
          <w:lang w:eastAsia="ru-RU"/>
        </w:rPr>
        <w:t>реквизиты, указанные в разделе 9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.3. Уважительными причинами пропуска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A4900" w:rsidRPr="008B4319" w:rsidRDefault="00BA4900" w:rsidP="00BA4900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lastRenderedPageBreak/>
        <w:t xml:space="preserve">Надлежащим оправдательным документом, подтверждающим уважительность причины пропуска </w:t>
      </w:r>
      <w:r w:rsidR="0092001D" w:rsidRPr="008B4319">
        <w:rPr>
          <w:rFonts w:ascii="Times New Roman" w:hAnsi="Times New Roman" w:cs="Times New Roman"/>
        </w:rPr>
        <w:t>Слушателем</w:t>
      </w:r>
      <w:r w:rsidRPr="008B4319">
        <w:rPr>
          <w:rFonts w:ascii="Times New Roman" w:hAnsi="Times New Roman" w:cs="Times New Roman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.4.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2319CF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 по окончании обучения и их реквизитах, общедоступные данные.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.5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4F7A4B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FB3E64"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.  ЗАКЛЮЧИТЕЛЬНЫЕ ПОЛОЖЕНИЯ</w:t>
      </w:r>
    </w:p>
    <w:p w:rsidR="007A10E8" w:rsidRPr="00B47AD3" w:rsidRDefault="004F7A4B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Договор вступает в силу со дня его заключения Сторонами и действует до 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отчисления </w:t>
      </w:r>
      <w:r w:rsidR="0092001D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Слушателем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B47AD3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7A10E8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ranepa</w:t>
        </w:r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FB3E64" w:rsidRPr="00B47AD3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>на дату заключения Договора.</w:t>
      </w:r>
    </w:p>
    <w:p w:rsidR="00B47AD3" w:rsidRPr="00B47AD3" w:rsidRDefault="00B47AD3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7AD3">
        <w:rPr>
          <w:rFonts w:ascii="Times New Roman" w:eastAsia="Times New Roman" w:hAnsi="Times New Roman" w:cs="Times New Roman"/>
          <w:lang w:eastAsia="ru-RU"/>
        </w:rPr>
        <w:t>8.3.Договор составлен в 2 экземплярах, по одному для каждой из Сторон. Все экземпляры имеют одинаковую юридическую силу.</w:t>
      </w:r>
    </w:p>
    <w:p w:rsidR="009374AA" w:rsidRPr="009374AA" w:rsidRDefault="004F7A4B" w:rsidP="009374AA">
      <w:pPr>
        <w:spacing w:after="0" w:line="240" w:lineRule="auto"/>
        <w:ind w:right="200" w:firstLine="709"/>
        <w:jc w:val="both"/>
        <w:rPr>
          <w:rFonts w:ascii="Times New Roman" w:hAnsi="Times New Roman" w:cs="Times New Roman"/>
          <w:color w:val="22272F"/>
        </w:rPr>
      </w:pPr>
      <w:r w:rsidRPr="009374A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A10E8" w:rsidRPr="009374A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9374AA" w:rsidRPr="009374AA">
        <w:rPr>
          <w:rFonts w:ascii="Times New Roman" w:hAnsi="Times New Roman" w:cs="Times New Roman"/>
          <w:color w:val="22272F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9374AA">
          <w:rPr>
            <w:rStyle w:val="a6"/>
            <w:sz w:val="22"/>
            <w:szCs w:val="22"/>
          </w:rPr>
          <w:t>https://www.ranepa.ru/images/docs/svedeniya_ooo/Ustav-2012-s-izm2021.pdf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сведениями о лицензии о дате предоставления и регистрационном номере лицензии на осуществление образовательной деятельности,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Программой,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9374AA">
          <w:rPr>
            <w:rStyle w:val="a6"/>
            <w:sz w:val="22"/>
            <w:szCs w:val="22"/>
          </w:rPr>
          <w:t>https://www.ranepa.ru/sveden/document/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lastRenderedPageBreak/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9374AA">
        <w:rPr>
          <w:rStyle w:val="a5"/>
          <w:color w:val="22272F"/>
          <w:sz w:val="22"/>
          <w:szCs w:val="22"/>
        </w:rPr>
        <w:footnoteReference w:id="4"/>
      </w:r>
      <w:r w:rsidRPr="009374AA">
        <w:rPr>
          <w:color w:val="22272F"/>
          <w:sz w:val="22"/>
          <w:szCs w:val="22"/>
        </w:rPr>
        <w:t xml:space="preserve">. 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Заказчик дает согласие при реализации Программы на применение дистанционных образовательных технологий и электронного обучения </w:t>
      </w:r>
      <w:r w:rsidRPr="009374AA">
        <w:rPr>
          <w:sz w:val="22"/>
          <w:szCs w:val="22"/>
        </w:rPr>
        <w:t>(для программ, реализуемых с применением дистанционных образовательных технологий и электронного обучения)</w:t>
      </w:r>
      <w:r w:rsidRPr="009374AA">
        <w:rPr>
          <w:color w:val="000000"/>
          <w:sz w:val="22"/>
          <w:szCs w:val="22"/>
        </w:rPr>
        <w:t>.</w:t>
      </w:r>
    </w:p>
    <w:p w:rsidR="00502544" w:rsidRPr="00B47AD3" w:rsidRDefault="00502544" w:rsidP="0050254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8.5.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4F0624" w:rsidRPr="004F0624" w:rsidRDefault="004F0624" w:rsidP="004F0624">
      <w:pPr>
        <w:spacing w:after="0" w:line="276" w:lineRule="auto"/>
        <w:ind w:right="20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F0624">
        <w:rPr>
          <w:rFonts w:ascii="Times New Roman" w:eastAsia="Times New Roman" w:hAnsi="Times New Roman"/>
          <w:b/>
          <w:lang w:eastAsia="ru-RU"/>
        </w:rPr>
        <w:t>9. АДРЕСА И РЕКВИЗИТЫ СТОРОН</w:t>
      </w:r>
    </w:p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Заказчик</w:t>
            </w: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Академия</w:t>
            </w: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Паспорт: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СНИЛС: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Банк: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БИК: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Р/с в рублях: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Адрес: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119571, г. Москва, просп. Вернадского, д. 82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656008, Алтайский край, г. Барнаул,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 ул. Партизанская, д.187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Телефон\факс 8 (3852) </w:t>
            </w:r>
            <w:r w:rsidR="00866C70" w:rsidRPr="00866C70">
              <w:rPr>
                <w:rFonts w:ascii="Times New Roman" w:eastAsia="Times New Roman" w:hAnsi="Times New Roman"/>
                <w:bCs/>
                <w:lang w:eastAsia="ru-RU"/>
              </w:rPr>
              <w:t>503-432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ОГРН</w:t>
            </w:r>
            <w:r w:rsidRPr="004F0624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1027739610018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ОКТМО 01701000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ОКПО  55997948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Банковские реквизиты: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ИНН 7729050901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КПП 222543001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Казначейский счёт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7229DB">
              <w:rPr>
                <w:rFonts w:ascii="Times New Roman" w:eastAsia="Calibri" w:hAnsi="Times New Roman" w:cs="Times New Roman"/>
              </w:rPr>
              <w:t>03214643000000011700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Единый казначейский счёт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№ 40102810045370000009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 xml:space="preserve">ОТДЕЛЕНИЕ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 xml:space="preserve">БАРНАУЛ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>БАНКА РОССИИ//УФК по Алтайскому краю г. Барнаул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БИК 010173001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КБК 00000000000000000130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 xml:space="preserve">УФК по Алтайскому краю (Алтайский филиал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РАНХиГС л/сч 20176Ц17260)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Заказчика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Академии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Директор филиала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____________________И.А. Панарин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М.П. </w:t>
            </w:r>
          </w:p>
        </w:tc>
      </w:tr>
    </w:tbl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4264C5" w:rsidRPr="00502544" w:rsidRDefault="004264C5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64C5" w:rsidRPr="005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82" w:rsidRDefault="00FC7282" w:rsidP="004264C5">
      <w:pPr>
        <w:spacing w:after="0" w:line="240" w:lineRule="auto"/>
      </w:pPr>
      <w:r>
        <w:separator/>
      </w:r>
    </w:p>
  </w:endnote>
  <w:endnote w:type="continuationSeparator" w:id="0">
    <w:p w:rsidR="00FC7282" w:rsidRDefault="00FC7282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82" w:rsidRDefault="00FC7282" w:rsidP="004264C5">
      <w:pPr>
        <w:spacing w:after="0" w:line="240" w:lineRule="auto"/>
      </w:pPr>
      <w:r>
        <w:separator/>
      </w:r>
    </w:p>
  </w:footnote>
  <w:footnote w:type="continuationSeparator" w:id="0">
    <w:p w:rsidR="00FC7282" w:rsidRDefault="00FC7282" w:rsidP="004264C5">
      <w:pPr>
        <w:spacing w:after="0" w:line="240" w:lineRule="auto"/>
      </w:pPr>
      <w:r>
        <w:continuationSeparator/>
      </w:r>
    </w:p>
  </w:footnote>
  <w:footnote w:id="1">
    <w:p w:rsidR="00D2081A" w:rsidRPr="00630D89" w:rsidRDefault="00D2081A" w:rsidP="00D2081A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ч.ч.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3018A" w:rsidRPr="00630D89" w:rsidRDefault="0003018A" w:rsidP="0003018A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6F7E5B" w:rsidRPr="006F7E5B" w:rsidRDefault="006F7E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Способ уведомления определяется структурным подразделением</w:t>
      </w:r>
    </w:p>
  </w:footnote>
  <w:footnote w:id="4">
    <w:p w:rsidR="009374AA" w:rsidRDefault="009374AA" w:rsidP="009374AA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A3B"/>
    <w:rsid w:val="00013846"/>
    <w:rsid w:val="00014546"/>
    <w:rsid w:val="0003018A"/>
    <w:rsid w:val="0003251F"/>
    <w:rsid w:val="00036BD4"/>
    <w:rsid w:val="000506C9"/>
    <w:rsid w:val="00050896"/>
    <w:rsid w:val="00081701"/>
    <w:rsid w:val="000847CE"/>
    <w:rsid w:val="0009272E"/>
    <w:rsid w:val="00095456"/>
    <w:rsid w:val="000A68B5"/>
    <w:rsid w:val="000B1D7F"/>
    <w:rsid w:val="000B6C81"/>
    <w:rsid w:val="000C0BD9"/>
    <w:rsid w:val="000F5E3E"/>
    <w:rsid w:val="0010023C"/>
    <w:rsid w:val="00130EBD"/>
    <w:rsid w:val="00142A0B"/>
    <w:rsid w:val="001720D2"/>
    <w:rsid w:val="00175875"/>
    <w:rsid w:val="001C557E"/>
    <w:rsid w:val="001D0A32"/>
    <w:rsid w:val="00212234"/>
    <w:rsid w:val="002319CF"/>
    <w:rsid w:val="00234391"/>
    <w:rsid w:val="00253BED"/>
    <w:rsid w:val="002632C8"/>
    <w:rsid w:val="002B0DBE"/>
    <w:rsid w:val="002C2CB9"/>
    <w:rsid w:val="002D3C08"/>
    <w:rsid w:val="002D3D32"/>
    <w:rsid w:val="002D4FD8"/>
    <w:rsid w:val="002F173F"/>
    <w:rsid w:val="0030043E"/>
    <w:rsid w:val="00316A34"/>
    <w:rsid w:val="00320CAC"/>
    <w:rsid w:val="003270E2"/>
    <w:rsid w:val="003309D2"/>
    <w:rsid w:val="00342D59"/>
    <w:rsid w:val="00361F65"/>
    <w:rsid w:val="003624CF"/>
    <w:rsid w:val="00373B56"/>
    <w:rsid w:val="003814B0"/>
    <w:rsid w:val="003D7C6B"/>
    <w:rsid w:val="00421A16"/>
    <w:rsid w:val="004264C5"/>
    <w:rsid w:val="00431122"/>
    <w:rsid w:val="00433112"/>
    <w:rsid w:val="0045212E"/>
    <w:rsid w:val="00495148"/>
    <w:rsid w:val="004B1980"/>
    <w:rsid w:val="004C4A85"/>
    <w:rsid w:val="004C69AE"/>
    <w:rsid w:val="004D2A61"/>
    <w:rsid w:val="004F0624"/>
    <w:rsid w:val="004F7A4B"/>
    <w:rsid w:val="005021EE"/>
    <w:rsid w:val="00502544"/>
    <w:rsid w:val="00506E6B"/>
    <w:rsid w:val="00531374"/>
    <w:rsid w:val="00574482"/>
    <w:rsid w:val="00592728"/>
    <w:rsid w:val="005A41D1"/>
    <w:rsid w:val="005A65D4"/>
    <w:rsid w:val="005B4B3D"/>
    <w:rsid w:val="005D4BD4"/>
    <w:rsid w:val="005D4E1C"/>
    <w:rsid w:val="005F4BA4"/>
    <w:rsid w:val="00604E1F"/>
    <w:rsid w:val="00615DD8"/>
    <w:rsid w:val="00630923"/>
    <w:rsid w:val="00630D89"/>
    <w:rsid w:val="006351FE"/>
    <w:rsid w:val="00660DE4"/>
    <w:rsid w:val="00681A85"/>
    <w:rsid w:val="00692241"/>
    <w:rsid w:val="006A4FF8"/>
    <w:rsid w:val="006E67BF"/>
    <w:rsid w:val="006F0F5C"/>
    <w:rsid w:val="006F43A2"/>
    <w:rsid w:val="006F7E5B"/>
    <w:rsid w:val="00713A53"/>
    <w:rsid w:val="007160AF"/>
    <w:rsid w:val="007229DB"/>
    <w:rsid w:val="007236B3"/>
    <w:rsid w:val="0073737C"/>
    <w:rsid w:val="007425AA"/>
    <w:rsid w:val="00744089"/>
    <w:rsid w:val="007540F4"/>
    <w:rsid w:val="00765E25"/>
    <w:rsid w:val="00766AF1"/>
    <w:rsid w:val="00772F5A"/>
    <w:rsid w:val="00784DAD"/>
    <w:rsid w:val="00791FE3"/>
    <w:rsid w:val="007A10E8"/>
    <w:rsid w:val="007C5F3F"/>
    <w:rsid w:val="007C7527"/>
    <w:rsid w:val="007D2389"/>
    <w:rsid w:val="00814848"/>
    <w:rsid w:val="0082322E"/>
    <w:rsid w:val="00854C92"/>
    <w:rsid w:val="00857E1F"/>
    <w:rsid w:val="00864076"/>
    <w:rsid w:val="00865825"/>
    <w:rsid w:val="00866C70"/>
    <w:rsid w:val="00870429"/>
    <w:rsid w:val="008A226F"/>
    <w:rsid w:val="008A46BF"/>
    <w:rsid w:val="008B4319"/>
    <w:rsid w:val="008D3165"/>
    <w:rsid w:val="00913A13"/>
    <w:rsid w:val="0092001D"/>
    <w:rsid w:val="009374AA"/>
    <w:rsid w:val="00940CE8"/>
    <w:rsid w:val="0094362E"/>
    <w:rsid w:val="00945A19"/>
    <w:rsid w:val="00951DA6"/>
    <w:rsid w:val="00956E62"/>
    <w:rsid w:val="00957B42"/>
    <w:rsid w:val="00971C97"/>
    <w:rsid w:val="0098463D"/>
    <w:rsid w:val="0099578D"/>
    <w:rsid w:val="00996F91"/>
    <w:rsid w:val="009B682D"/>
    <w:rsid w:val="009C44E3"/>
    <w:rsid w:val="009C671E"/>
    <w:rsid w:val="009D1BBE"/>
    <w:rsid w:val="009D7EEF"/>
    <w:rsid w:val="009F3C39"/>
    <w:rsid w:val="00A11FDE"/>
    <w:rsid w:val="00A13D63"/>
    <w:rsid w:val="00A25106"/>
    <w:rsid w:val="00A51138"/>
    <w:rsid w:val="00A65DE7"/>
    <w:rsid w:val="00A740BD"/>
    <w:rsid w:val="00A81734"/>
    <w:rsid w:val="00A81EA9"/>
    <w:rsid w:val="00AC6587"/>
    <w:rsid w:val="00AD78E3"/>
    <w:rsid w:val="00B46D90"/>
    <w:rsid w:val="00B47AD3"/>
    <w:rsid w:val="00B639F3"/>
    <w:rsid w:val="00BA4900"/>
    <w:rsid w:val="00BA7699"/>
    <w:rsid w:val="00BC7AE6"/>
    <w:rsid w:val="00BC7D62"/>
    <w:rsid w:val="00BD697E"/>
    <w:rsid w:val="00BE1914"/>
    <w:rsid w:val="00C27D69"/>
    <w:rsid w:val="00C31C39"/>
    <w:rsid w:val="00CA4D22"/>
    <w:rsid w:val="00CA56F0"/>
    <w:rsid w:val="00CD4A07"/>
    <w:rsid w:val="00D00379"/>
    <w:rsid w:val="00D03318"/>
    <w:rsid w:val="00D13319"/>
    <w:rsid w:val="00D2081A"/>
    <w:rsid w:val="00D257F0"/>
    <w:rsid w:val="00D51F12"/>
    <w:rsid w:val="00D55393"/>
    <w:rsid w:val="00D6085D"/>
    <w:rsid w:val="00D60F74"/>
    <w:rsid w:val="00D61231"/>
    <w:rsid w:val="00D70BDB"/>
    <w:rsid w:val="00D81CA7"/>
    <w:rsid w:val="00D95A91"/>
    <w:rsid w:val="00D978DA"/>
    <w:rsid w:val="00DA6A29"/>
    <w:rsid w:val="00DA78FB"/>
    <w:rsid w:val="00DB6D17"/>
    <w:rsid w:val="00DC01AB"/>
    <w:rsid w:val="00DF5C6D"/>
    <w:rsid w:val="00E17F6E"/>
    <w:rsid w:val="00E20367"/>
    <w:rsid w:val="00E31F99"/>
    <w:rsid w:val="00E501B0"/>
    <w:rsid w:val="00E5212E"/>
    <w:rsid w:val="00E53F15"/>
    <w:rsid w:val="00E66B52"/>
    <w:rsid w:val="00E70EAB"/>
    <w:rsid w:val="00EA2990"/>
    <w:rsid w:val="00EB102E"/>
    <w:rsid w:val="00EC2B6D"/>
    <w:rsid w:val="00EC62A5"/>
    <w:rsid w:val="00EF5973"/>
    <w:rsid w:val="00F22906"/>
    <w:rsid w:val="00F448BB"/>
    <w:rsid w:val="00F81B7F"/>
    <w:rsid w:val="00FB3E64"/>
    <w:rsid w:val="00FC7061"/>
    <w:rsid w:val="00FC7282"/>
    <w:rsid w:val="00FE5D22"/>
    <w:rsid w:val="00FE6913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6076-07E8-4A81-9175-FBE2549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F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3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0770-0ED0-48E7-99B0-6EC4F95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2</cp:revision>
  <cp:lastPrinted>2019-10-31T01:11:00Z</cp:lastPrinted>
  <dcterms:created xsi:type="dcterms:W3CDTF">2022-09-26T07:19:00Z</dcterms:created>
  <dcterms:modified xsi:type="dcterms:W3CDTF">2022-09-26T07:19:00Z</dcterms:modified>
</cp:coreProperties>
</file>